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7798" w14:textId="2244A2F6" w:rsidR="00256245" w:rsidRDefault="00C63BD1" w:rsidP="00935D66">
      <w:pPr>
        <w:jc w:val="right"/>
      </w:pPr>
      <w:r>
        <w:rPr>
          <w:noProof/>
        </w:rPr>
        <mc:AlternateContent>
          <mc:Choice Requires="wps">
            <w:drawing>
              <wp:anchor distT="0" distB="0" distL="114300" distR="114300" simplePos="0" relativeHeight="251622400" behindDoc="1" locked="0" layoutInCell="1" allowOverlap="1" wp14:anchorId="2A4E91D7" wp14:editId="4D2D828C">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B0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0ADF380A" w14:textId="467CAF18" w:rsidR="008878D6" w:rsidRDefault="00C63BD1" w:rsidP="00C63BD1">
      <w:pPr>
        <w:pStyle w:val="Title"/>
        <w:jc w:val="right"/>
      </w:pPr>
      <w:r w:rsidRPr="00C63BD1">
        <w:rPr>
          <w:rFonts w:asciiTheme="minorHAnsi" w:hAnsiTheme="minorHAnsi" w:cstheme="minorHAnsi"/>
          <w:sz w:val="72"/>
          <w:szCs w:val="72"/>
        </w:rPr>
        <w:t>RESOURCE</w:t>
      </w:r>
    </w:p>
    <w:p w14:paraId="29385968" w14:textId="385D266F" w:rsidR="008878D6" w:rsidRDefault="008878D6" w:rsidP="00A536BF">
      <w:pPr>
        <w:pStyle w:val="Title"/>
      </w:pPr>
    </w:p>
    <w:p w14:paraId="5685CFFB" w14:textId="4570F364" w:rsidR="008878D6" w:rsidRDefault="008878D6" w:rsidP="00A536BF">
      <w:pPr>
        <w:pStyle w:val="Title"/>
      </w:pPr>
    </w:p>
    <w:p w14:paraId="24541554" w14:textId="0B258E4C" w:rsidR="008878D6" w:rsidRDefault="008878D6" w:rsidP="00A536BF">
      <w:pPr>
        <w:pStyle w:val="Title"/>
      </w:pPr>
    </w:p>
    <w:p w14:paraId="7A0E34D0" w14:textId="6CE53863" w:rsidR="008878D6" w:rsidRDefault="008878D6" w:rsidP="00A536BF">
      <w:pPr>
        <w:pStyle w:val="Title"/>
      </w:pPr>
    </w:p>
    <w:p w14:paraId="7970F7D5" w14:textId="153C8AD2" w:rsidR="00694A2C" w:rsidRPr="00A536BF" w:rsidRDefault="008D1F3B" w:rsidP="00A536BF">
      <w:pPr>
        <w:pStyle w:val="Title"/>
      </w:pPr>
      <w:r>
        <w:t>PPDAC for Early Level</w:t>
      </w:r>
    </w:p>
    <w:p w14:paraId="527D8418" w14:textId="5D61059B" w:rsidR="008B2B98" w:rsidRDefault="008B2B98" w:rsidP="00DC6DC1">
      <w:pPr>
        <w:pStyle w:val="NoSpacing"/>
        <w:spacing w:after="120"/>
        <w:rPr>
          <w:color w:val="313E47" w:themeColor="text1"/>
          <w:sz w:val="28"/>
          <w:szCs w:val="28"/>
        </w:rPr>
      </w:pPr>
    </w:p>
    <w:p w14:paraId="6E20F627" w14:textId="77777777" w:rsidR="008D1F3B" w:rsidRDefault="008D1F3B" w:rsidP="00DC6DC1">
      <w:pPr>
        <w:pStyle w:val="NoSpacing"/>
        <w:spacing w:after="120"/>
        <w:rPr>
          <w:color w:val="313E47" w:themeColor="text1"/>
          <w:sz w:val="28"/>
          <w:szCs w:val="28"/>
        </w:rPr>
      </w:pPr>
    </w:p>
    <w:p w14:paraId="7B213B9F" w14:textId="6ED2EC11" w:rsidR="00DC6DC1" w:rsidRDefault="00DC6DC1" w:rsidP="00DC6DC1">
      <w:pPr>
        <w:pStyle w:val="NoSpacing"/>
        <w:spacing w:after="120"/>
        <w:rPr>
          <w:color w:val="313E47" w:themeColor="text1"/>
          <w:sz w:val="28"/>
          <w:szCs w:val="28"/>
        </w:rPr>
      </w:pPr>
      <w:r w:rsidRPr="00EB4B55">
        <w:rPr>
          <w:b/>
          <w:bCs/>
          <w:color w:val="313E47" w:themeColor="text1"/>
          <w:sz w:val="28"/>
          <w:szCs w:val="28"/>
        </w:rPr>
        <w:t>Learning Level:</w:t>
      </w:r>
      <w:r>
        <w:rPr>
          <w:color w:val="313E47" w:themeColor="text1"/>
          <w:sz w:val="28"/>
          <w:szCs w:val="28"/>
        </w:rPr>
        <w:t xml:space="preserve"> </w:t>
      </w:r>
      <w:r w:rsidR="00673151">
        <w:rPr>
          <w:color w:val="313E47" w:themeColor="text1"/>
          <w:sz w:val="28"/>
          <w:szCs w:val="28"/>
        </w:rPr>
        <w:t>Early (Pre-5 &amp; P1)</w:t>
      </w:r>
    </w:p>
    <w:p w14:paraId="44F942BD" w14:textId="00587E46"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Lesson Objectives:</w:t>
      </w:r>
      <w:r w:rsidR="004E0AEC" w:rsidRPr="00EB4B55">
        <w:rPr>
          <w:b/>
          <w:bCs/>
          <w:color w:val="313E47" w:themeColor="text1"/>
          <w:sz w:val="28"/>
          <w:szCs w:val="28"/>
        </w:rPr>
        <w:t xml:space="preserve"> </w:t>
      </w:r>
      <w:r w:rsidR="00F11B1B" w:rsidRPr="00F11B1B">
        <w:rPr>
          <w:color w:val="313E47" w:themeColor="text1"/>
          <w:sz w:val="28"/>
          <w:szCs w:val="28"/>
        </w:rPr>
        <w:t>To provide teachers with ideas on introducing the language of PPDAC to early years learners</w:t>
      </w:r>
    </w:p>
    <w:p w14:paraId="29822FCB" w14:textId="4406B061"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Curricular Area:</w:t>
      </w:r>
      <w:r w:rsidR="00256245" w:rsidRPr="00EB4B55">
        <w:rPr>
          <w:b/>
          <w:bCs/>
          <w:color w:val="313E47" w:themeColor="text1"/>
          <w:sz w:val="28"/>
          <w:szCs w:val="28"/>
        </w:rPr>
        <w:t xml:space="preserve"> </w:t>
      </w:r>
      <w:r w:rsidR="00673151">
        <w:rPr>
          <w:color w:val="313E47" w:themeColor="text1"/>
          <w:sz w:val="28"/>
          <w:szCs w:val="28"/>
        </w:rPr>
        <w:t>PPDAC Framework</w:t>
      </w:r>
    </w:p>
    <w:p w14:paraId="02703E24" w14:textId="48A15D3F"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Duration:</w:t>
      </w:r>
      <w:r w:rsidR="00F11B1B">
        <w:rPr>
          <w:b/>
          <w:bCs/>
          <w:color w:val="313E47" w:themeColor="text1"/>
          <w:sz w:val="28"/>
          <w:szCs w:val="28"/>
        </w:rPr>
        <w:t xml:space="preserve"> </w:t>
      </w:r>
      <w:r w:rsidR="00F11B1B" w:rsidRPr="00F11B1B">
        <w:rPr>
          <w:color w:val="313E47" w:themeColor="text1"/>
          <w:sz w:val="28"/>
          <w:szCs w:val="28"/>
        </w:rPr>
        <w:t>1 hour</w:t>
      </w:r>
    </w:p>
    <w:p w14:paraId="1588D1DA" w14:textId="1B9E1345" w:rsidR="00EB4B55" w:rsidRDefault="00DC6DC1" w:rsidP="00256245">
      <w:pPr>
        <w:pStyle w:val="NoSpacing"/>
        <w:spacing w:after="120"/>
        <w:rPr>
          <w:color w:val="313E47" w:themeColor="text1"/>
          <w:sz w:val="28"/>
          <w:szCs w:val="28"/>
        </w:rPr>
      </w:pPr>
      <w:r w:rsidRPr="00EB4B55">
        <w:rPr>
          <w:b/>
          <w:bCs/>
          <w:color w:val="313E47" w:themeColor="text1"/>
          <w:sz w:val="28"/>
          <w:szCs w:val="28"/>
        </w:rPr>
        <w:t>Materials:</w:t>
      </w:r>
      <w:r w:rsidR="00256245">
        <w:rPr>
          <w:color w:val="313E47" w:themeColor="text1"/>
          <w:sz w:val="28"/>
          <w:szCs w:val="28"/>
        </w:rPr>
        <w:t xml:space="preserve"> </w:t>
      </w:r>
      <w:r w:rsidR="004E59B8">
        <w:rPr>
          <w:color w:val="313E47" w:themeColor="text1"/>
          <w:sz w:val="28"/>
          <w:szCs w:val="28"/>
        </w:rPr>
        <w:t>Paper and pencils.  B</w:t>
      </w:r>
      <w:r w:rsidR="00673151">
        <w:rPr>
          <w:color w:val="313E47" w:themeColor="text1"/>
          <w:sz w:val="28"/>
          <w:szCs w:val="28"/>
        </w:rPr>
        <w:t xml:space="preserve">all, </w:t>
      </w:r>
      <w:proofErr w:type="spellStart"/>
      <w:r w:rsidR="00673151">
        <w:rPr>
          <w:color w:val="313E47" w:themeColor="text1"/>
          <w:sz w:val="28"/>
          <w:szCs w:val="28"/>
        </w:rPr>
        <w:t>lolly</w:t>
      </w:r>
      <w:proofErr w:type="spellEnd"/>
      <w:r w:rsidR="00673151">
        <w:rPr>
          <w:color w:val="313E47" w:themeColor="text1"/>
          <w:sz w:val="28"/>
          <w:szCs w:val="28"/>
        </w:rPr>
        <w:t xml:space="preserve"> sticks, small stones</w:t>
      </w:r>
      <w:r w:rsidR="004E59B8">
        <w:rPr>
          <w:color w:val="313E47" w:themeColor="text1"/>
          <w:sz w:val="28"/>
          <w:szCs w:val="28"/>
        </w:rPr>
        <w:t xml:space="preserve"> (optional) </w:t>
      </w:r>
    </w:p>
    <w:p w14:paraId="6490597F" w14:textId="1799755A" w:rsidR="00733E7C" w:rsidRDefault="00733E7C" w:rsidP="008878D6">
      <w:pPr>
        <w:pStyle w:val="NoSpacing"/>
        <w:spacing w:after="120"/>
        <w:jc w:val="right"/>
      </w:pPr>
    </w:p>
    <w:p w14:paraId="2B561DC9" w14:textId="595F78D2" w:rsidR="00EB4B55" w:rsidRPr="008878D6" w:rsidRDefault="00E91709" w:rsidP="008878D6">
      <w:pPr>
        <w:pStyle w:val="NoSpacing"/>
        <w:spacing w:after="120"/>
        <w:jc w:val="right"/>
        <w:rPr>
          <w:color w:val="313E47" w:themeColor="text1"/>
          <w:sz w:val="28"/>
          <w:szCs w:val="28"/>
        </w:rPr>
        <w:sectPr w:rsidR="00EB4B55" w:rsidRPr="008878D6" w:rsidSect="008878D6">
          <w:footerReference w:type="default" r:id="rId11"/>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rPr>
        <w:drawing>
          <wp:anchor distT="0" distB="0" distL="114300" distR="114300" simplePos="0" relativeHeight="251754496" behindDoc="0" locked="0" layoutInCell="1" allowOverlap="1" wp14:anchorId="5A33BD7D" wp14:editId="72EACC30">
            <wp:simplePos x="0" y="0"/>
            <wp:positionH relativeFrom="column">
              <wp:posOffset>2695575</wp:posOffset>
            </wp:positionH>
            <wp:positionV relativeFrom="paragraph">
              <wp:posOffset>297180</wp:posOffset>
            </wp:positionV>
            <wp:extent cx="1895475" cy="1895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4256" behindDoc="0" locked="0" layoutInCell="1" allowOverlap="1" wp14:anchorId="538901EC" wp14:editId="69170FB6">
            <wp:simplePos x="0" y="0"/>
            <wp:positionH relativeFrom="margin">
              <wp:posOffset>852487</wp:posOffset>
            </wp:positionH>
            <wp:positionV relativeFrom="paragraph">
              <wp:posOffset>208598</wp:posOffset>
            </wp:positionV>
            <wp:extent cx="1980000" cy="1980000"/>
            <wp:effectExtent l="0" t="0" r="0" b="0"/>
            <wp:wrapThrough wrapText="bothSides">
              <wp:wrapPolygon edited="0">
                <wp:start x="3325" y="2910"/>
                <wp:lineTo x="2910" y="4780"/>
                <wp:lineTo x="2910" y="16626"/>
                <wp:lineTo x="3325" y="18496"/>
                <wp:lineTo x="18081" y="18496"/>
                <wp:lineTo x="18496" y="16626"/>
                <wp:lineTo x="18289" y="3741"/>
                <wp:lineTo x="18081" y="2910"/>
                <wp:lineTo x="3325" y="2910"/>
              </wp:wrapPolygon>
            </wp:wrapThrough>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close 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anchor>
        </w:drawing>
      </w:r>
      <w:r w:rsidR="00260E27">
        <w:rPr>
          <w:noProof/>
        </w:rPr>
        <w:drawing>
          <wp:anchor distT="0" distB="0" distL="114300" distR="114300" simplePos="0" relativeHeight="251743232" behindDoc="0" locked="0" layoutInCell="1" allowOverlap="1" wp14:anchorId="7F6AF86A" wp14:editId="088FACAF">
            <wp:simplePos x="0" y="0"/>
            <wp:positionH relativeFrom="column">
              <wp:posOffset>4742180</wp:posOffset>
            </wp:positionH>
            <wp:positionV relativeFrom="paragraph">
              <wp:posOffset>3111500</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r w:rsidR="00260E27">
        <w:rPr>
          <w:noProof/>
        </w:rPr>
        <mc:AlternateContent>
          <mc:Choice Requires="wps">
            <w:drawing>
              <wp:anchor distT="0" distB="0" distL="114300" distR="114300" simplePos="0" relativeHeight="251657216" behindDoc="0" locked="0" layoutInCell="1" allowOverlap="1" wp14:anchorId="208097BD" wp14:editId="3C5CCDB7">
                <wp:simplePos x="0" y="0"/>
                <wp:positionH relativeFrom="column">
                  <wp:posOffset>-605790</wp:posOffset>
                </wp:positionH>
                <wp:positionV relativeFrom="paragraph">
                  <wp:posOffset>3116263</wp:posOffset>
                </wp:positionV>
                <wp:extent cx="6015037"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5037"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49D8" id="Rectangle 21" o:spid="_x0000_s1026" style="position:absolute;margin-left:-47.7pt;margin-top:245.4pt;width:473.6pt;height:1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" fillcolor="#479fa3 [3204]" stroked="f"/>
            </w:pict>
          </mc:Fallback>
        </mc:AlternateContent>
      </w:r>
      <w:r w:rsidR="00DC6DC1">
        <w:br w:type="page"/>
      </w:r>
    </w:p>
    <w:p w14:paraId="29AD6C6B" w14:textId="77777777" w:rsidR="008878D6" w:rsidRDefault="008878D6" w:rsidP="00201B26">
      <w:pPr>
        <w:pStyle w:val="Heading1"/>
        <w:spacing w:after="240"/>
        <w:rPr>
          <w:color w:val="313E47" w:themeColor="text1"/>
        </w:rPr>
      </w:pPr>
    </w:p>
    <w:p w14:paraId="109FC2D1" w14:textId="0C1F5931" w:rsidR="00DE4DEC" w:rsidRPr="00F11B1B" w:rsidRDefault="00DE4DEC" w:rsidP="00F37FA3">
      <w:pPr>
        <w:pStyle w:val="Heading1"/>
        <w:spacing w:after="240"/>
      </w:pPr>
      <w:r w:rsidRPr="00F11B1B">
        <w:t>Introduction</w:t>
      </w:r>
    </w:p>
    <w:p w14:paraId="0B41240A" w14:textId="77777777" w:rsidR="00404131" w:rsidRDefault="00404131" w:rsidP="008D1F3B">
      <w:pPr>
        <w:spacing w:after="0" w:line="480" w:lineRule="auto"/>
        <w:rPr>
          <w:sz w:val="24"/>
          <w:szCs w:val="24"/>
        </w:rPr>
      </w:pPr>
      <w:r w:rsidRPr="00404131">
        <w:rPr>
          <w:sz w:val="24"/>
          <w:szCs w:val="24"/>
        </w:rPr>
        <w:t>Data Education can be delivered to our youngest learners by introducing the 'Problem Plan Data Analysis Conclusion' data problem solving cycle (PPDAC) At Early Level. It can provide learners with a simplified understanding of what data is, how we can collect it and what it might tell us.</w:t>
      </w:r>
      <w:r>
        <w:rPr>
          <w:sz w:val="24"/>
          <w:szCs w:val="24"/>
        </w:rPr>
        <w:t xml:space="preserve">  </w:t>
      </w:r>
    </w:p>
    <w:p w14:paraId="2EF60D5B" w14:textId="478D1A92" w:rsidR="00895443" w:rsidRPr="008D1F3B" w:rsidRDefault="008D1F3B" w:rsidP="008D1F3B">
      <w:pPr>
        <w:spacing w:after="0" w:line="480" w:lineRule="auto"/>
        <w:rPr>
          <w:sz w:val="24"/>
          <w:szCs w:val="24"/>
        </w:rPr>
      </w:pPr>
      <w:r w:rsidRPr="001D0991">
        <w:rPr>
          <w:sz w:val="24"/>
          <w:szCs w:val="24"/>
        </w:rPr>
        <w:t>PPDAC is a data problem solving cycle that can be integrated into existing topics and activities within an early level setting. Each step can be used in a classroom display so learners start to develop awareness of a structured approach to solving problems.</w:t>
      </w:r>
    </w:p>
    <w:p w14:paraId="306B311A" w14:textId="02C7CB7D" w:rsidR="00895443" w:rsidRPr="00F11B1B" w:rsidRDefault="00895443" w:rsidP="00F37FA3">
      <w:pPr>
        <w:pStyle w:val="Heading1"/>
        <w:spacing w:after="240"/>
      </w:pPr>
      <w:r w:rsidRPr="00F11B1B">
        <w:t>Materials</w:t>
      </w:r>
    </w:p>
    <w:p w14:paraId="6607A070" w14:textId="0BED3485" w:rsidR="004E59B8" w:rsidRPr="004E59B8" w:rsidRDefault="004E59B8" w:rsidP="004E59B8">
      <w:pPr>
        <w:numPr>
          <w:ilvl w:val="0"/>
          <w:numId w:val="1"/>
        </w:numPr>
        <w:spacing w:after="100" w:afterAutospacing="1" w:line="360" w:lineRule="auto"/>
        <w:rPr>
          <w:color w:val="313E47" w:themeColor="text1"/>
        </w:rPr>
      </w:pPr>
      <w:r>
        <w:rPr>
          <w:rFonts w:cstheme="minorHAnsi"/>
          <w:sz w:val="24"/>
          <w:szCs w:val="24"/>
        </w:rPr>
        <w:t>Paper and pencils</w:t>
      </w:r>
    </w:p>
    <w:p w14:paraId="621501DB" w14:textId="217D7BEB" w:rsidR="00895443" w:rsidRPr="004E59B8" w:rsidRDefault="004E59B8" w:rsidP="008D1F3B">
      <w:pPr>
        <w:numPr>
          <w:ilvl w:val="0"/>
          <w:numId w:val="1"/>
        </w:numPr>
        <w:spacing w:after="100" w:afterAutospacing="1" w:line="360" w:lineRule="auto"/>
        <w:rPr>
          <w:color w:val="313E47" w:themeColor="text1"/>
        </w:rPr>
      </w:pPr>
      <w:r>
        <w:rPr>
          <w:rFonts w:cstheme="minorHAnsi"/>
          <w:sz w:val="24"/>
          <w:szCs w:val="24"/>
        </w:rPr>
        <w:t>Ball (optional)</w:t>
      </w:r>
    </w:p>
    <w:p w14:paraId="0E3BD5BF" w14:textId="5EFF1A51" w:rsidR="004E59B8" w:rsidRPr="004E59B8" w:rsidRDefault="004E59B8" w:rsidP="008D1F3B">
      <w:pPr>
        <w:numPr>
          <w:ilvl w:val="0"/>
          <w:numId w:val="1"/>
        </w:numPr>
        <w:spacing w:after="100" w:afterAutospacing="1" w:line="360" w:lineRule="auto"/>
        <w:rPr>
          <w:color w:val="313E47" w:themeColor="text1"/>
        </w:rPr>
      </w:pPr>
      <w:r>
        <w:rPr>
          <w:rFonts w:cstheme="minorHAnsi"/>
          <w:sz w:val="24"/>
          <w:szCs w:val="24"/>
        </w:rPr>
        <w:t>Lolly sticks, small stones (optional)</w:t>
      </w:r>
    </w:p>
    <w:p w14:paraId="5A0281B8" w14:textId="415770E8" w:rsidR="008D1F3B" w:rsidRPr="00F11B1B" w:rsidRDefault="008D1F3B" w:rsidP="00F37FA3">
      <w:pPr>
        <w:pStyle w:val="Heading1"/>
        <w:spacing w:after="240"/>
      </w:pPr>
      <w:r w:rsidRPr="00F11B1B">
        <w:t>Activity</w:t>
      </w:r>
    </w:p>
    <w:p w14:paraId="0F721287" w14:textId="44E9F4AA" w:rsidR="008D1F3B" w:rsidRDefault="00C4181B" w:rsidP="008D1F3B">
      <w:pPr>
        <w:pStyle w:val="Heading1"/>
        <w:numPr>
          <w:ilvl w:val="0"/>
          <w:numId w:val="3"/>
        </w:numPr>
        <w:spacing w:before="0" w:line="480" w:lineRule="auto"/>
      </w:pPr>
      <w:r>
        <w:rPr>
          <w:b/>
          <w:bCs/>
          <w:noProof/>
        </w:rPr>
        <w:drawing>
          <wp:anchor distT="0" distB="0" distL="114300" distR="114300" simplePos="0" relativeHeight="251755520" behindDoc="0" locked="0" layoutInCell="1" allowOverlap="1" wp14:anchorId="5F605F30" wp14:editId="5E5BF1AD">
            <wp:simplePos x="0" y="0"/>
            <wp:positionH relativeFrom="margin">
              <wp:posOffset>-635</wp:posOffset>
            </wp:positionH>
            <wp:positionV relativeFrom="paragraph">
              <wp:posOffset>497205</wp:posOffset>
            </wp:positionV>
            <wp:extent cx="1990725" cy="1990725"/>
            <wp:effectExtent l="0" t="0" r="9525" b="9525"/>
            <wp:wrapSquare wrapText="bothSides"/>
            <wp:docPr id="2" name="Picture 2" descr="PPDAC diagram with problem emphas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PDAC diagram with problem emphasis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margin">
              <wp14:pctWidth>0</wp14:pctWidth>
            </wp14:sizeRelH>
            <wp14:sizeRelV relativeFrom="margin">
              <wp14:pctHeight>0</wp14:pctHeight>
            </wp14:sizeRelV>
          </wp:anchor>
        </w:drawing>
      </w:r>
      <w:r w:rsidR="008D1F3B" w:rsidRPr="001A7EAB">
        <w:t>Problem</w:t>
      </w:r>
      <w:r w:rsidR="008D1F3B">
        <w:t xml:space="preserve">. </w:t>
      </w:r>
    </w:p>
    <w:p w14:paraId="263D790C" w14:textId="0C200EF1" w:rsidR="008D1F3B" w:rsidRPr="006D047E" w:rsidRDefault="008D1F3B" w:rsidP="008D1F3B">
      <w:pPr>
        <w:pStyle w:val="Subtitle"/>
        <w:spacing w:after="240"/>
        <w:rPr>
          <w:b/>
          <w:bCs/>
        </w:rPr>
      </w:pPr>
      <w:r w:rsidRPr="006D047E">
        <w:rPr>
          <w:b/>
          <w:bCs/>
        </w:rPr>
        <w:t>Discover, Ask, Wonder</w:t>
      </w:r>
    </w:p>
    <w:p w14:paraId="1F597716" w14:textId="77777777" w:rsidR="008D1F3B" w:rsidRPr="001A7EAB" w:rsidRDefault="008D1F3B" w:rsidP="008D1F3B">
      <w:pPr>
        <w:spacing w:line="360" w:lineRule="auto"/>
        <w:rPr>
          <w:rFonts w:cstheme="minorHAnsi"/>
          <w:sz w:val="24"/>
          <w:szCs w:val="24"/>
        </w:rPr>
      </w:pPr>
      <w:r w:rsidRPr="001A7EAB">
        <w:rPr>
          <w:rFonts w:cstheme="minorHAnsi"/>
          <w:sz w:val="24"/>
          <w:szCs w:val="24"/>
        </w:rPr>
        <w:t>Use class discussions and current class topics to encourage learners to ask each other questions</w:t>
      </w:r>
      <w:r>
        <w:rPr>
          <w:rFonts w:cstheme="minorHAnsi"/>
          <w:sz w:val="24"/>
          <w:szCs w:val="24"/>
        </w:rPr>
        <w:t>. W</w:t>
      </w:r>
      <w:r w:rsidRPr="001A7EAB">
        <w:rPr>
          <w:rFonts w:cstheme="minorHAnsi"/>
          <w:sz w:val="24"/>
          <w:szCs w:val="24"/>
        </w:rPr>
        <w:t>hat do we want to know about? Great topics for young learners include:</w:t>
      </w:r>
    </w:p>
    <w:p w14:paraId="463A4389" w14:textId="77777777" w:rsidR="008D1F3B" w:rsidRPr="00673151" w:rsidRDefault="008D1F3B" w:rsidP="00673151">
      <w:pPr>
        <w:pStyle w:val="ListParagraph"/>
        <w:numPr>
          <w:ilvl w:val="0"/>
          <w:numId w:val="5"/>
        </w:numPr>
        <w:spacing w:line="360" w:lineRule="auto"/>
        <w:rPr>
          <w:rFonts w:cstheme="minorHAnsi"/>
          <w:sz w:val="24"/>
          <w:szCs w:val="24"/>
        </w:rPr>
      </w:pPr>
      <w:r w:rsidRPr="00673151">
        <w:rPr>
          <w:rFonts w:cstheme="minorHAnsi"/>
          <w:sz w:val="24"/>
          <w:szCs w:val="24"/>
        </w:rPr>
        <w:t>HWB/People, Place and Environment: Seasons: how much rain falls from the sky?</w:t>
      </w:r>
    </w:p>
    <w:p w14:paraId="443DAF9E" w14:textId="77777777" w:rsidR="008D1F3B" w:rsidRPr="00673151" w:rsidRDefault="008D1F3B" w:rsidP="00673151">
      <w:pPr>
        <w:pStyle w:val="ListParagraph"/>
        <w:numPr>
          <w:ilvl w:val="0"/>
          <w:numId w:val="5"/>
        </w:numPr>
        <w:spacing w:line="360" w:lineRule="auto"/>
        <w:rPr>
          <w:rFonts w:cstheme="minorHAnsi"/>
          <w:sz w:val="24"/>
          <w:szCs w:val="24"/>
        </w:rPr>
      </w:pPr>
      <w:r w:rsidRPr="00673151">
        <w:rPr>
          <w:rFonts w:cstheme="minorHAnsi"/>
          <w:sz w:val="24"/>
          <w:szCs w:val="24"/>
        </w:rPr>
        <w:t>HWB/Activity, Diet, Rest and Sleep: How far does a ball travel when it is kicked? Does it go further if I throw it or kick it?</w:t>
      </w:r>
    </w:p>
    <w:p w14:paraId="0D8719DE" w14:textId="77777777" w:rsidR="008D1F3B" w:rsidRPr="00673151" w:rsidRDefault="008D1F3B" w:rsidP="00673151">
      <w:pPr>
        <w:pStyle w:val="ListParagraph"/>
        <w:numPr>
          <w:ilvl w:val="0"/>
          <w:numId w:val="5"/>
        </w:numPr>
        <w:spacing w:line="360" w:lineRule="auto"/>
        <w:rPr>
          <w:rFonts w:cstheme="minorHAnsi"/>
          <w:sz w:val="24"/>
          <w:szCs w:val="24"/>
        </w:rPr>
      </w:pPr>
      <w:r w:rsidRPr="00673151">
        <w:rPr>
          <w:rFonts w:cstheme="minorHAnsi"/>
          <w:sz w:val="24"/>
          <w:szCs w:val="24"/>
        </w:rPr>
        <w:t>HWB/Food and Health: The Journey of Food: what happens to plants in the dark? Do plants grow if it doesn’t rain?</w:t>
      </w:r>
    </w:p>
    <w:p w14:paraId="12F8087B" w14:textId="77777777" w:rsidR="008D1F3B" w:rsidRPr="00673151" w:rsidRDefault="008D1F3B" w:rsidP="00673151">
      <w:pPr>
        <w:pStyle w:val="ListParagraph"/>
        <w:numPr>
          <w:ilvl w:val="0"/>
          <w:numId w:val="5"/>
        </w:numPr>
        <w:spacing w:line="360" w:lineRule="auto"/>
        <w:rPr>
          <w:rFonts w:cstheme="minorHAnsi"/>
          <w:sz w:val="24"/>
          <w:szCs w:val="24"/>
        </w:rPr>
      </w:pPr>
      <w:r w:rsidRPr="00673151">
        <w:rPr>
          <w:rFonts w:cstheme="minorHAnsi"/>
          <w:sz w:val="24"/>
          <w:szCs w:val="24"/>
        </w:rPr>
        <w:t>Social Studies/People, Place and Environment: Where do the trains go? How many trains go past our school (if your setting is near a train station. Similar questions possible for buses, planes etc).</w:t>
      </w:r>
    </w:p>
    <w:p w14:paraId="506A1E50" w14:textId="77777777" w:rsidR="008D1F3B" w:rsidRPr="00703090" w:rsidRDefault="008D1F3B" w:rsidP="008D1F3B">
      <w:pPr>
        <w:pStyle w:val="Heading1"/>
        <w:numPr>
          <w:ilvl w:val="0"/>
          <w:numId w:val="3"/>
        </w:numPr>
        <w:spacing w:before="0" w:line="259" w:lineRule="auto"/>
        <w:rPr>
          <w:rFonts w:asciiTheme="minorHAnsi" w:hAnsiTheme="minorHAnsi" w:cstheme="minorHAnsi"/>
          <w:sz w:val="24"/>
          <w:szCs w:val="24"/>
        </w:rPr>
      </w:pPr>
      <w:r w:rsidRPr="001A7EAB">
        <w:lastRenderedPageBreak/>
        <w:t>Plan</w:t>
      </w:r>
      <w:r>
        <w:t xml:space="preserve">. </w:t>
      </w:r>
    </w:p>
    <w:p w14:paraId="1219D5C8" w14:textId="7FCFAE12" w:rsidR="008D1F3B" w:rsidRDefault="00C4181B" w:rsidP="008D1F3B">
      <w:pPr>
        <w:pStyle w:val="Heading1"/>
        <w:spacing w:before="0"/>
        <w:ind w:left="720"/>
        <w:rPr>
          <w:rFonts w:asciiTheme="minorHAnsi" w:hAnsiTheme="minorHAnsi" w:cstheme="minorHAnsi"/>
          <w:sz w:val="24"/>
          <w:szCs w:val="24"/>
        </w:rPr>
      </w:pPr>
      <w:r>
        <w:rPr>
          <w:b/>
          <w:bCs/>
          <w:noProof/>
        </w:rPr>
        <w:drawing>
          <wp:anchor distT="0" distB="0" distL="114300" distR="114300" simplePos="0" relativeHeight="251756544" behindDoc="0" locked="0" layoutInCell="1" allowOverlap="1" wp14:anchorId="060A9E69" wp14:editId="5D55D974">
            <wp:simplePos x="0" y="0"/>
            <wp:positionH relativeFrom="margin">
              <wp:align>left</wp:align>
            </wp:positionH>
            <wp:positionV relativeFrom="paragraph">
              <wp:posOffset>211455</wp:posOffset>
            </wp:positionV>
            <wp:extent cx="1966595" cy="1966595"/>
            <wp:effectExtent l="0" t="0" r="0" b="0"/>
            <wp:wrapSquare wrapText="bothSides"/>
            <wp:docPr id="3" name="Picture 3" descr="PPDAC chart with plan emphas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PDAC chart with plan emphasis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6595" cy="1966595"/>
                    </a:xfrm>
                    <a:prstGeom prst="rect">
                      <a:avLst/>
                    </a:prstGeom>
                  </pic:spPr>
                </pic:pic>
              </a:graphicData>
            </a:graphic>
            <wp14:sizeRelH relativeFrom="margin">
              <wp14:pctWidth>0</wp14:pctWidth>
            </wp14:sizeRelH>
            <wp14:sizeRelV relativeFrom="margin">
              <wp14:pctHeight>0</wp14:pctHeight>
            </wp14:sizeRelV>
          </wp:anchor>
        </w:drawing>
      </w:r>
    </w:p>
    <w:p w14:paraId="042B10A8" w14:textId="0FD880BE" w:rsidR="008D1F3B" w:rsidRPr="00460F59" w:rsidRDefault="008D1F3B" w:rsidP="008D1F3B">
      <w:pPr>
        <w:pStyle w:val="Subtitle"/>
        <w:rPr>
          <w:b/>
          <w:bCs/>
        </w:rPr>
      </w:pPr>
      <w:r w:rsidRPr="00460F59">
        <w:rPr>
          <w:b/>
          <w:bCs/>
        </w:rPr>
        <w:t>Predict, Find, Design</w:t>
      </w:r>
    </w:p>
    <w:p w14:paraId="032ABCF3" w14:textId="0E7D581D" w:rsidR="008D1F3B" w:rsidRPr="001A7EAB" w:rsidRDefault="008D1F3B" w:rsidP="008D1F3B">
      <w:pPr>
        <w:spacing w:line="360" w:lineRule="auto"/>
        <w:rPr>
          <w:rFonts w:cstheme="minorHAnsi"/>
          <w:sz w:val="24"/>
          <w:szCs w:val="24"/>
        </w:rPr>
      </w:pPr>
      <w:r w:rsidRPr="001A7EAB">
        <w:rPr>
          <w:rFonts w:cstheme="minorHAnsi"/>
          <w:sz w:val="24"/>
          <w:szCs w:val="24"/>
        </w:rPr>
        <w:t>The planning step aims to encourage learners to think about how they can answer their question. This could include:</w:t>
      </w:r>
    </w:p>
    <w:p w14:paraId="4D336A52" w14:textId="6C1E781E" w:rsidR="00673151" w:rsidRDefault="008D1F3B" w:rsidP="00673151">
      <w:pPr>
        <w:pStyle w:val="ListParagraph"/>
        <w:numPr>
          <w:ilvl w:val="0"/>
          <w:numId w:val="6"/>
        </w:numPr>
        <w:spacing w:line="360" w:lineRule="auto"/>
        <w:rPr>
          <w:rFonts w:cstheme="minorHAnsi"/>
          <w:sz w:val="24"/>
          <w:szCs w:val="24"/>
        </w:rPr>
      </w:pPr>
      <w:r w:rsidRPr="00673151">
        <w:rPr>
          <w:rFonts w:cstheme="minorHAnsi"/>
          <w:sz w:val="24"/>
          <w:szCs w:val="24"/>
        </w:rPr>
        <w:t xml:space="preserve">Predicting how many buses (trains) go past the school by developing estimating skills. </w:t>
      </w:r>
    </w:p>
    <w:p w14:paraId="199F676F" w14:textId="1EADAA62" w:rsidR="008D1F3B" w:rsidRPr="00673151" w:rsidRDefault="008D1F3B" w:rsidP="00673151">
      <w:pPr>
        <w:pStyle w:val="ListParagraph"/>
        <w:numPr>
          <w:ilvl w:val="0"/>
          <w:numId w:val="6"/>
        </w:numPr>
        <w:spacing w:line="360" w:lineRule="auto"/>
        <w:rPr>
          <w:rFonts w:cstheme="minorHAnsi"/>
          <w:sz w:val="24"/>
          <w:szCs w:val="24"/>
        </w:rPr>
      </w:pPr>
      <w:r w:rsidRPr="00673151">
        <w:rPr>
          <w:rFonts w:cstheme="minorHAnsi"/>
          <w:sz w:val="24"/>
          <w:szCs w:val="24"/>
        </w:rPr>
        <w:t xml:space="preserve">Planning how to find the information they need to check their predictions, for example they go to a bus stop and count the buses or search the internet. </w:t>
      </w:r>
    </w:p>
    <w:p w14:paraId="5840F5D7" w14:textId="274E916D" w:rsidR="00673151" w:rsidRDefault="008D1F3B" w:rsidP="00673151">
      <w:pPr>
        <w:pStyle w:val="ListParagraph"/>
        <w:numPr>
          <w:ilvl w:val="0"/>
          <w:numId w:val="6"/>
        </w:numPr>
        <w:spacing w:line="360" w:lineRule="auto"/>
        <w:rPr>
          <w:rFonts w:cstheme="minorHAnsi"/>
          <w:sz w:val="24"/>
          <w:szCs w:val="24"/>
        </w:rPr>
      </w:pPr>
      <w:r w:rsidRPr="00673151">
        <w:rPr>
          <w:rFonts w:cstheme="minorHAnsi"/>
          <w:sz w:val="24"/>
          <w:szCs w:val="24"/>
        </w:rPr>
        <w:t xml:space="preserve">Using the example of kicking and throwing a ball, learners might predict which one they think will go further. </w:t>
      </w:r>
    </w:p>
    <w:p w14:paraId="768A56CC" w14:textId="14D9EA8A" w:rsidR="008D1F3B" w:rsidRPr="00E6599C" w:rsidRDefault="008D1F3B" w:rsidP="008D1F3B">
      <w:pPr>
        <w:pStyle w:val="ListParagraph"/>
        <w:numPr>
          <w:ilvl w:val="0"/>
          <w:numId w:val="6"/>
        </w:numPr>
        <w:spacing w:line="360" w:lineRule="auto"/>
        <w:rPr>
          <w:rFonts w:cstheme="minorHAnsi"/>
          <w:sz w:val="24"/>
          <w:szCs w:val="24"/>
        </w:rPr>
      </w:pPr>
      <w:r w:rsidRPr="00673151">
        <w:rPr>
          <w:rFonts w:cstheme="minorHAnsi"/>
          <w:sz w:val="24"/>
          <w:szCs w:val="24"/>
        </w:rPr>
        <w:t>They might think about how they could measure the distance travelled. Then they may design an experiment to kick the ball and measure the distance then throw the ball and measure the distance. Measuring could be done with any object and does not require the learners to be at the stage of using metre sticks or similar.</w:t>
      </w:r>
    </w:p>
    <w:p w14:paraId="3430D662" w14:textId="25625D63" w:rsidR="008D1F3B" w:rsidRDefault="008D1F3B" w:rsidP="008D1F3B">
      <w:pPr>
        <w:pStyle w:val="Heading1"/>
      </w:pPr>
      <w:r>
        <w:t xml:space="preserve">3 </w:t>
      </w:r>
      <w:r w:rsidRPr="001A7EAB">
        <w:t>Data</w:t>
      </w:r>
      <w:r>
        <w:t xml:space="preserve">. </w:t>
      </w:r>
    </w:p>
    <w:p w14:paraId="509D3442" w14:textId="49A56CD1" w:rsidR="008D1F3B" w:rsidRPr="001D59FB" w:rsidRDefault="00C70FAF" w:rsidP="008D1F3B">
      <w:pPr>
        <w:pStyle w:val="Subtitle"/>
        <w:rPr>
          <w:b/>
          <w:bCs/>
        </w:rPr>
      </w:pPr>
      <w:r>
        <w:rPr>
          <w:b/>
          <w:bCs/>
          <w:noProof/>
        </w:rPr>
        <w:drawing>
          <wp:anchor distT="0" distB="0" distL="114300" distR="114300" simplePos="0" relativeHeight="251757568" behindDoc="0" locked="0" layoutInCell="1" allowOverlap="1" wp14:anchorId="429326FD" wp14:editId="6271646D">
            <wp:simplePos x="0" y="0"/>
            <wp:positionH relativeFrom="margin">
              <wp:align>left</wp:align>
            </wp:positionH>
            <wp:positionV relativeFrom="paragraph">
              <wp:posOffset>4445</wp:posOffset>
            </wp:positionV>
            <wp:extent cx="1966595" cy="1966595"/>
            <wp:effectExtent l="0" t="0" r="0" b="0"/>
            <wp:wrapSquare wrapText="bothSides"/>
            <wp:docPr id="4" name="Picture 4" descr="PPDAC diagram with data emphas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PDAC diagram with data emphasis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0223" cy="1970223"/>
                    </a:xfrm>
                    <a:prstGeom prst="rect">
                      <a:avLst/>
                    </a:prstGeom>
                  </pic:spPr>
                </pic:pic>
              </a:graphicData>
            </a:graphic>
            <wp14:sizeRelH relativeFrom="margin">
              <wp14:pctWidth>0</wp14:pctWidth>
            </wp14:sizeRelH>
            <wp14:sizeRelV relativeFrom="margin">
              <wp14:pctHeight>0</wp14:pctHeight>
            </wp14:sizeRelV>
          </wp:anchor>
        </w:drawing>
      </w:r>
      <w:r w:rsidR="008D1F3B" w:rsidRPr="001D59FB">
        <w:rPr>
          <w:b/>
          <w:bCs/>
        </w:rPr>
        <w:t>Collect, Organise</w:t>
      </w:r>
    </w:p>
    <w:p w14:paraId="39EAACD5" w14:textId="5386FAA2" w:rsidR="008D1F3B" w:rsidRPr="001A7EAB" w:rsidRDefault="008D1F3B" w:rsidP="008D1F3B">
      <w:pPr>
        <w:spacing w:line="360" w:lineRule="auto"/>
        <w:rPr>
          <w:rFonts w:cstheme="minorHAnsi"/>
          <w:sz w:val="24"/>
          <w:szCs w:val="24"/>
        </w:rPr>
      </w:pPr>
      <w:r w:rsidRPr="001A7EAB">
        <w:rPr>
          <w:rFonts w:cstheme="minorHAnsi"/>
          <w:sz w:val="24"/>
          <w:szCs w:val="24"/>
        </w:rPr>
        <w:t>The data step is all about collecting the information we need to answer our first question. Using our examples we might:</w:t>
      </w:r>
    </w:p>
    <w:p w14:paraId="7AF52D95" w14:textId="77777777" w:rsidR="008D1F3B" w:rsidRPr="00673151" w:rsidRDefault="008D1F3B" w:rsidP="00673151">
      <w:pPr>
        <w:pStyle w:val="ListParagraph"/>
        <w:numPr>
          <w:ilvl w:val="0"/>
          <w:numId w:val="7"/>
        </w:numPr>
        <w:spacing w:line="360" w:lineRule="auto"/>
        <w:rPr>
          <w:rFonts w:cstheme="minorHAnsi"/>
          <w:sz w:val="24"/>
          <w:szCs w:val="24"/>
        </w:rPr>
      </w:pPr>
      <w:r w:rsidRPr="00673151">
        <w:rPr>
          <w:rFonts w:cstheme="minorHAnsi"/>
          <w:sz w:val="24"/>
          <w:szCs w:val="24"/>
        </w:rPr>
        <w:t>Go to the bus stop and count the buses. Different groups of learners could count buses of different colours or split between single decker and double decker. Different groups could count buses at different times of the day.</w:t>
      </w:r>
    </w:p>
    <w:p w14:paraId="2AE2B4E7" w14:textId="77777777" w:rsidR="008D1F3B" w:rsidRPr="00673151" w:rsidRDefault="008D1F3B" w:rsidP="00673151">
      <w:pPr>
        <w:pStyle w:val="ListParagraph"/>
        <w:numPr>
          <w:ilvl w:val="0"/>
          <w:numId w:val="7"/>
        </w:numPr>
        <w:spacing w:line="360" w:lineRule="auto"/>
        <w:rPr>
          <w:rFonts w:cstheme="minorHAnsi"/>
          <w:sz w:val="24"/>
          <w:szCs w:val="24"/>
        </w:rPr>
      </w:pPr>
      <w:r w:rsidRPr="00673151">
        <w:rPr>
          <w:rFonts w:cstheme="minorHAnsi"/>
          <w:sz w:val="24"/>
          <w:szCs w:val="24"/>
        </w:rPr>
        <w:t>Alternatively, we could take a ball to the playground and do an experiment with kicking and throwing.</w:t>
      </w:r>
    </w:p>
    <w:p w14:paraId="5642BA7D" w14:textId="77777777" w:rsidR="008D1F3B" w:rsidRPr="001A7EAB" w:rsidRDefault="008D1F3B" w:rsidP="008D1F3B">
      <w:pPr>
        <w:spacing w:line="480" w:lineRule="auto"/>
        <w:rPr>
          <w:rFonts w:cstheme="minorHAnsi"/>
          <w:sz w:val="24"/>
          <w:szCs w:val="24"/>
        </w:rPr>
      </w:pPr>
    </w:p>
    <w:p w14:paraId="58F92C91" w14:textId="77777777" w:rsidR="008D1F3B" w:rsidRPr="001A7EAB" w:rsidRDefault="008D1F3B" w:rsidP="008D1F3B">
      <w:pPr>
        <w:spacing w:line="480" w:lineRule="auto"/>
        <w:rPr>
          <w:rFonts w:cstheme="minorHAnsi"/>
          <w:sz w:val="24"/>
          <w:szCs w:val="24"/>
        </w:rPr>
      </w:pPr>
    </w:p>
    <w:p w14:paraId="6A2FAABD" w14:textId="77777777" w:rsidR="008D1F3B" w:rsidRDefault="008D1F3B" w:rsidP="008D1F3B">
      <w:pPr>
        <w:pStyle w:val="Heading1"/>
        <w:numPr>
          <w:ilvl w:val="0"/>
          <w:numId w:val="4"/>
        </w:numPr>
        <w:spacing w:before="0" w:line="259" w:lineRule="auto"/>
      </w:pPr>
      <w:r w:rsidRPr="001A7EAB">
        <w:lastRenderedPageBreak/>
        <w:t>Analysis</w:t>
      </w:r>
      <w:r>
        <w:t xml:space="preserve">. </w:t>
      </w:r>
    </w:p>
    <w:p w14:paraId="41B5FC5C" w14:textId="5BA5101B" w:rsidR="008D1F3B" w:rsidRDefault="00E6599C" w:rsidP="008D1F3B">
      <w:r>
        <w:rPr>
          <w:b/>
          <w:bCs/>
          <w:noProof/>
        </w:rPr>
        <w:drawing>
          <wp:anchor distT="0" distB="0" distL="114300" distR="114300" simplePos="0" relativeHeight="251758592" behindDoc="0" locked="0" layoutInCell="1" allowOverlap="1" wp14:anchorId="0B090D1A" wp14:editId="4191D6F1">
            <wp:simplePos x="0" y="0"/>
            <wp:positionH relativeFrom="margin">
              <wp:align>left</wp:align>
            </wp:positionH>
            <wp:positionV relativeFrom="paragraph">
              <wp:posOffset>321310</wp:posOffset>
            </wp:positionV>
            <wp:extent cx="1933575" cy="1933575"/>
            <wp:effectExtent l="0" t="0" r="9525" b="9525"/>
            <wp:wrapSquare wrapText="bothSides"/>
            <wp:docPr id="5" name="Picture 5" descr="PPDAC with analysis emphas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PDAC with analysis emphasis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5997" cy="1935997"/>
                    </a:xfrm>
                    <a:prstGeom prst="rect">
                      <a:avLst/>
                    </a:prstGeom>
                  </pic:spPr>
                </pic:pic>
              </a:graphicData>
            </a:graphic>
            <wp14:sizeRelH relativeFrom="margin">
              <wp14:pctWidth>0</wp14:pctWidth>
            </wp14:sizeRelH>
            <wp14:sizeRelV relativeFrom="margin">
              <wp14:pctHeight>0</wp14:pctHeight>
            </wp14:sizeRelV>
          </wp:anchor>
        </w:drawing>
      </w:r>
    </w:p>
    <w:p w14:paraId="7D9F3E3E" w14:textId="02C1B0B7" w:rsidR="008D1F3B" w:rsidRPr="00721344" w:rsidRDefault="008D1F3B" w:rsidP="008D1F3B">
      <w:pPr>
        <w:pStyle w:val="Subtitle"/>
        <w:rPr>
          <w:b/>
          <w:bCs/>
        </w:rPr>
      </w:pPr>
      <w:r w:rsidRPr="00721344">
        <w:rPr>
          <w:b/>
          <w:bCs/>
        </w:rPr>
        <w:t>Explore, Visualise</w:t>
      </w:r>
    </w:p>
    <w:p w14:paraId="6123D525" w14:textId="77777777" w:rsidR="008D1F3B" w:rsidRPr="001A7EAB" w:rsidRDefault="008D1F3B" w:rsidP="008D1F3B">
      <w:pPr>
        <w:spacing w:line="360" w:lineRule="auto"/>
        <w:rPr>
          <w:rFonts w:cstheme="minorHAnsi"/>
          <w:sz w:val="24"/>
          <w:szCs w:val="24"/>
        </w:rPr>
      </w:pPr>
      <w:r w:rsidRPr="001A7EAB">
        <w:rPr>
          <w:rFonts w:cstheme="minorHAnsi"/>
          <w:sz w:val="24"/>
          <w:szCs w:val="24"/>
        </w:rPr>
        <w:t>Analysis encourages learners to think about what the data they collected tells them and to find a way to represent that data.</w:t>
      </w:r>
    </w:p>
    <w:p w14:paraId="36B4D9C3" w14:textId="77777777" w:rsidR="008D1F3B" w:rsidRPr="00673151" w:rsidRDefault="008D1F3B" w:rsidP="00673151">
      <w:pPr>
        <w:pStyle w:val="ListParagraph"/>
        <w:numPr>
          <w:ilvl w:val="0"/>
          <w:numId w:val="8"/>
        </w:numPr>
        <w:spacing w:line="360" w:lineRule="auto"/>
        <w:rPr>
          <w:rFonts w:cstheme="minorHAnsi"/>
          <w:sz w:val="24"/>
          <w:szCs w:val="24"/>
        </w:rPr>
      </w:pPr>
      <w:r w:rsidRPr="00673151">
        <w:rPr>
          <w:rFonts w:cstheme="minorHAnsi"/>
          <w:sz w:val="24"/>
          <w:szCs w:val="24"/>
        </w:rPr>
        <w:t>Draw pictures to show how many single decker and double decker buses were counted.</w:t>
      </w:r>
    </w:p>
    <w:p w14:paraId="1762EEFB" w14:textId="41E886FC" w:rsidR="008D1F3B" w:rsidRDefault="008D1F3B" w:rsidP="00E6599C">
      <w:pPr>
        <w:pStyle w:val="ListParagraph"/>
        <w:numPr>
          <w:ilvl w:val="0"/>
          <w:numId w:val="8"/>
        </w:numPr>
        <w:spacing w:line="360" w:lineRule="auto"/>
        <w:rPr>
          <w:rFonts w:cstheme="minorHAnsi"/>
          <w:sz w:val="24"/>
          <w:szCs w:val="24"/>
        </w:rPr>
      </w:pPr>
      <w:r w:rsidRPr="00673151">
        <w:rPr>
          <w:rFonts w:cstheme="minorHAnsi"/>
          <w:sz w:val="24"/>
          <w:szCs w:val="24"/>
        </w:rPr>
        <w:t>Use loose parts to show how many people in the class kicked the ball further and how many threw it further, this could be piles of stones or lolly sticks in the ground.</w:t>
      </w:r>
    </w:p>
    <w:p w14:paraId="108F55E1" w14:textId="77777777" w:rsidR="00E6599C" w:rsidRPr="00E6599C" w:rsidRDefault="00E6599C" w:rsidP="00E6599C">
      <w:pPr>
        <w:pStyle w:val="ListParagraph"/>
        <w:spacing w:line="360" w:lineRule="auto"/>
        <w:rPr>
          <w:rFonts w:cstheme="minorHAnsi"/>
          <w:sz w:val="24"/>
          <w:szCs w:val="24"/>
        </w:rPr>
      </w:pPr>
    </w:p>
    <w:p w14:paraId="4976CFBA" w14:textId="247B7DEE" w:rsidR="008D1F3B" w:rsidRPr="00641DAF" w:rsidRDefault="00E6599C" w:rsidP="008D1F3B">
      <w:pPr>
        <w:pStyle w:val="ListParagraph"/>
        <w:numPr>
          <w:ilvl w:val="0"/>
          <w:numId w:val="4"/>
        </w:numPr>
        <w:spacing w:after="0" w:line="480" w:lineRule="auto"/>
        <w:rPr>
          <w:rFonts w:asciiTheme="majorHAnsi" w:eastAsiaTheme="majorEastAsia" w:hAnsiTheme="majorHAnsi" w:cstheme="majorBidi"/>
          <w:color w:val="357679" w:themeColor="accent1" w:themeShade="BF"/>
          <w:sz w:val="32"/>
          <w:szCs w:val="32"/>
        </w:rPr>
      </w:pPr>
      <w:r>
        <w:rPr>
          <w:b/>
          <w:bCs/>
          <w:noProof/>
        </w:rPr>
        <w:drawing>
          <wp:anchor distT="0" distB="0" distL="114300" distR="114300" simplePos="0" relativeHeight="251759616" behindDoc="0" locked="0" layoutInCell="1" allowOverlap="1" wp14:anchorId="20D88622" wp14:editId="3944E3DE">
            <wp:simplePos x="0" y="0"/>
            <wp:positionH relativeFrom="margin">
              <wp:align>left</wp:align>
            </wp:positionH>
            <wp:positionV relativeFrom="paragraph">
              <wp:posOffset>493395</wp:posOffset>
            </wp:positionV>
            <wp:extent cx="1976120" cy="1976120"/>
            <wp:effectExtent l="0" t="0" r="5080" b="5080"/>
            <wp:wrapSquare wrapText="bothSides"/>
            <wp:docPr id="8" name="Picture 8" descr="PPDAC with conclusion emphas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PDAC with conclusion emphasis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6120" cy="1976120"/>
                    </a:xfrm>
                    <a:prstGeom prst="rect">
                      <a:avLst/>
                    </a:prstGeom>
                  </pic:spPr>
                </pic:pic>
              </a:graphicData>
            </a:graphic>
            <wp14:sizeRelH relativeFrom="margin">
              <wp14:pctWidth>0</wp14:pctWidth>
            </wp14:sizeRelH>
            <wp14:sizeRelV relativeFrom="margin">
              <wp14:pctHeight>0</wp14:pctHeight>
            </wp14:sizeRelV>
          </wp:anchor>
        </w:drawing>
      </w:r>
      <w:r w:rsidR="008D1F3B" w:rsidRPr="001A7EAB">
        <w:rPr>
          <w:rStyle w:val="Heading1Char"/>
        </w:rPr>
        <w:t>Conclusions</w:t>
      </w:r>
    </w:p>
    <w:p w14:paraId="6E0BE36A" w14:textId="0B1AF6D2" w:rsidR="008D1F3B" w:rsidRPr="00641DAF" w:rsidRDefault="008D1F3B" w:rsidP="008D1F3B">
      <w:pPr>
        <w:pStyle w:val="Subtitle"/>
        <w:rPr>
          <w:b/>
          <w:bCs/>
        </w:rPr>
      </w:pPr>
      <w:r w:rsidRPr="00641DAF">
        <w:rPr>
          <w:b/>
          <w:bCs/>
        </w:rPr>
        <w:t>Explain, Communicate</w:t>
      </w:r>
    </w:p>
    <w:p w14:paraId="59205956" w14:textId="77777777" w:rsidR="008D1F3B" w:rsidRPr="001A7EAB" w:rsidRDefault="008D1F3B" w:rsidP="008D1F3B">
      <w:pPr>
        <w:spacing w:line="360" w:lineRule="auto"/>
        <w:rPr>
          <w:rFonts w:cstheme="minorHAnsi"/>
          <w:sz w:val="24"/>
          <w:szCs w:val="24"/>
        </w:rPr>
      </w:pPr>
      <w:r w:rsidRPr="001A7EAB">
        <w:rPr>
          <w:rFonts w:cstheme="minorHAnsi"/>
          <w:sz w:val="24"/>
          <w:szCs w:val="24"/>
        </w:rPr>
        <w:t>The conclusion step aims to help learners sum up what they have understood, explain it to someone else and sometimes decide on more questions or next steps.</w:t>
      </w:r>
    </w:p>
    <w:p w14:paraId="49100D96" w14:textId="77777777" w:rsidR="008D1F3B" w:rsidRPr="00673151" w:rsidRDefault="008D1F3B" w:rsidP="00673151">
      <w:pPr>
        <w:pStyle w:val="ListParagraph"/>
        <w:numPr>
          <w:ilvl w:val="0"/>
          <w:numId w:val="9"/>
        </w:numPr>
        <w:spacing w:line="360" w:lineRule="auto"/>
        <w:rPr>
          <w:rFonts w:cstheme="minorHAnsi"/>
          <w:sz w:val="24"/>
          <w:szCs w:val="24"/>
        </w:rPr>
      </w:pPr>
      <w:r w:rsidRPr="00673151">
        <w:rPr>
          <w:rFonts w:cstheme="minorHAnsi"/>
          <w:sz w:val="24"/>
          <w:szCs w:val="24"/>
        </w:rPr>
        <w:t>Use the pictures to summarise what you found. Learners can be encouraged to use ‘more than’ (&gt;) or ‘less than’ (&lt;) when comparing results between groups.</w:t>
      </w:r>
    </w:p>
    <w:p w14:paraId="07E60910" w14:textId="77777777" w:rsidR="008D1F3B" w:rsidRPr="00673151" w:rsidRDefault="008D1F3B" w:rsidP="00673151">
      <w:pPr>
        <w:pStyle w:val="ListParagraph"/>
        <w:numPr>
          <w:ilvl w:val="0"/>
          <w:numId w:val="9"/>
        </w:numPr>
        <w:spacing w:line="360" w:lineRule="auto"/>
        <w:rPr>
          <w:rFonts w:cstheme="minorHAnsi"/>
          <w:sz w:val="24"/>
          <w:szCs w:val="24"/>
        </w:rPr>
      </w:pPr>
      <w:r w:rsidRPr="00673151">
        <w:rPr>
          <w:rFonts w:cstheme="minorHAnsi"/>
          <w:sz w:val="24"/>
          <w:szCs w:val="24"/>
        </w:rPr>
        <w:t>Decide which method is best for making the ball go further, maybe ask a follow up question about whether they would have the same results if they kicked the ball on grass or on a smoother surface.</w:t>
      </w:r>
    </w:p>
    <w:p w14:paraId="1EF66EED" w14:textId="77777777" w:rsidR="008D1F3B" w:rsidRDefault="008D1F3B" w:rsidP="008D1F3B">
      <w:pPr>
        <w:spacing w:line="480" w:lineRule="auto"/>
        <w:rPr>
          <w:rFonts w:cstheme="minorHAnsi"/>
          <w:sz w:val="24"/>
          <w:szCs w:val="24"/>
        </w:rPr>
      </w:pPr>
    </w:p>
    <w:p w14:paraId="6F0A31D7" w14:textId="77777777" w:rsidR="008D1F3B" w:rsidRDefault="008D1F3B" w:rsidP="008D1F3B">
      <w:pPr>
        <w:rPr>
          <w:rFonts w:ascii="Arial" w:hAnsi="Arial" w:cs="Arial"/>
          <w:b/>
          <w:bCs/>
          <w:sz w:val="28"/>
          <w:szCs w:val="28"/>
        </w:rPr>
      </w:pPr>
      <w:r>
        <w:rPr>
          <w:rFonts w:ascii="Arial" w:hAnsi="Arial" w:cs="Arial"/>
          <w:b/>
          <w:bCs/>
          <w:sz w:val="28"/>
          <w:szCs w:val="28"/>
        </w:rPr>
        <w:br w:type="page"/>
      </w:r>
    </w:p>
    <w:p w14:paraId="44FD6162" w14:textId="77777777" w:rsidR="00E6599C" w:rsidRDefault="00E6599C" w:rsidP="008D1F3B">
      <w:pPr>
        <w:rPr>
          <w:rFonts w:ascii="Arial" w:hAnsi="Arial" w:cs="Arial"/>
          <w:b/>
          <w:bCs/>
          <w:sz w:val="28"/>
          <w:szCs w:val="28"/>
        </w:rPr>
      </w:pPr>
    </w:p>
    <w:p w14:paraId="23D4DC4E" w14:textId="77777777" w:rsidR="00E6599C" w:rsidRDefault="00E6599C" w:rsidP="008D1F3B">
      <w:pPr>
        <w:rPr>
          <w:rFonts w:ascii="Arial" w:hAnsi="Arial" w:cs="Arial"/>
          <w:b/>
          <w:bCs/>
          <w:sz w:val="28"/>
          <w:szCs w:val="28"/>
        </w:rPr>
      </w:pPr>
    </w:p>
    <w:p w14:paraId="7FD07E83" w14:textId="77777777" w:rsidR="00E6599C" w:rsidRDefault="00E6599C" w:rsidP="008D1F3B">
      <w:pPr>
        <w:rPr>
          <w:rFonts w:ascii="Arial" w:hAnsi="Arial" w:cs="Arial"/>
          <w:b/>
          <w:bCs/>
          <w:sz w:val="28"/>
          <w:szCs w:val="28"/>
        </w:rPr>
      </w:pPr>
    </w:p>
    <w:p w14:paraId="19343698" w14:textId="77777777" w:rsidR="00E6599C" w:rsidRDefault="00E6599C" w:rsidP="008D1F3B">
      <w:pPr>
        <w:rPr>
          <w:rFonts w:ascii="Arial" w:hAnsi="Arial" w:cs="Arial"/>
          <w:b/>
          <w:bCs/>
          <w:sz w:val="28"/>
          <w:szCs w:val="28"/>
        </w:rPr>
      </w:pPr>
    </w:p>
    <w:p w14:paraId="5D701A66" w14:textId="77777777" w:rsidR="00E6599C" w:rsidRDefault="00E6599C" w:rsidP="008D1F3B">
      <w:pPr>
        <w:rPr>
          <w:rFonts w:ascii="Arial" w:hAnsi="Arial" w:cs="Arial"/>
          <w:b/>
          <w:bCs/>
          <w:sz w:val="28"/>
          <w:szCs w:val="28"/>
        </w:rPr>
      </w:pPr>
    </w:p>
    <w:p w14:paraId="2C2D89E1" w14:textId="77777777" w:rsidR="00E6599C" w:rsidRDefault="00E6599C" w:rsidP="008D1F3B">
      <w:pPr>
        <w:rPr>
          <w:rFonts w:ascii="Arial" w:hAnsi="Arial" w:cs="Arial"/>
          <w:b/>
          <w:bCs/>
          <w:sz w:val="28"/>
          <w:szCs w:val="28"/>
        </w:rPr>
      </w:pPr>
    </w:p>
    <w:p w14:paraId="66FDFA04" w14:textId="77777777" w:rsidR="00E6599C" w:rsidRDefault="00E6599C" w:rsidP="008D1F3B">
      <w:pPr>
        <w:rPr>
          <w:rFonts w:ascii="Arial" w:hAnsi="Arial" w:cs="Arial"/>
          <w:b/>
          <w:bCs/>
          <w:sz w:val="28"/>
          <w:szCs w:val="28"/>
        </w:rPr>
      </w:pPr>
    </w:p>
    <w:p w14:paraId="57384FAE" w14:textId="77777777" w:rsidR="00E6599C" w:rsidRDefault="00E6599C" w:rsidP="008D1F3B">
      <w:pPr>
        <w:rPr>
          <w:rFonts w:ascii="Arial" w:hAnsi="Arial" w:cs="Arial"/>
          <w:b/>
          <w:bCs/>
          <w:sz w:val="28"/>
          <w:szCs w:val="28"/>
        </w:rPr>
      </w:pPr>
    </w:p>
    <w:p w14:paraId="3D7409B3" w14:textId="77777777" w:rsidR="00E6599C" w:rsidRDefault="00E6599C" w:rsidP="008D1F3B">
      <w:pPr>
        <w:rPr>
          <w:rFonts w:ascii="Arial" w:hAnsi="Arial" w:cs="Arial"/>
          <w:b/>
          <w:bCs/>
          <w:sz w:val="28"/>
          <w:szCs w:val="28"/>
        </w:rPr>
      </w:pPr>
    </w:p>
    <w:p w14:paraId="75270AB3" w14:textId="74892E6A" w:rsidR="008D1F3B" w:rsidRDefault="008D1F3B" w:rsidP="008D1F3B">
      <w:pPr>
        <w:rPr>
          <w:rFonts w:ascii="Arial" w:hAnsi="Arial" w:cs="Arial"/>
          <w:b/>
          <w:bCs/>
          <w:sz w:val="28"/>
          <w:szCs w:val="28"/>
        </w:rPr>
      </w:pPr>
      <w:r>
        <w:rPr>
          <w:rFonts w:ascii="Arial" w:hAnsi="Arial" w:cs="Arial"/>
          <w:b/>
          <w:bCs/>
          <w:sz w:val="28"/>
          <w:szCs w:val="28"/>
        </w:rPr>
        <w:t xml:space="preserve">If you require this document in an alternative format, such as large print or a coloured background please contact </w:t>
      </w:r>
      <w:hyperlink r:id="rId20" w:history="1">
        <w:r w:rsidR="00FD323B" w:rsidRPr="00FD323B">
          <w:rPr>
            <w:rStyle w:val="Hyperlink"/>
            <w:rFonts w:ascii="Arial" w:hAnsi="Arial" w:cs="Arial"/>
            <w:b/>
            <w:sz w:val="28"/>
            <w:szCs w:val="28"/>
          </w:rPr>
          <w:t>dataschools@ed.ac.uk</w:t>
        </w:r>
      </w:hyperlink>
      <w:r w:rsidR="00FD323B">
        <w:rPr>
          <w:rFonts w:ascii="Arial" w:hAnsi="Arial" w:cs="Arial"/>
          <w:b/>
          <w:sz w:val="28"/>
          <w:szCs w:val="28"/>
        </w:rPr>
        <w:t>.</w:t>
      </w:r>
    </w:p>
    <w:p w14:paraId="75D27022" w14:textId="77777777" w:rsidR="008D1F3B" w:rsidRDefault="008D1F3B" w:rsidP="008D1F3B">
      <w:pPr>
        <w:rPr>
          <w:rFonts w:eastAsia="Arial" w:cstheme="minorHAnsi"/>
          <w:b/>
          <w:color w:val="FEFFFF"/>
          <w:sz w:val="24"/>
          <w:szCs w:val="24"/>
        </w:rPr>
      </w:pPr>
    </w:p>
    <w:p w14:paraId="2524B2FA" w14:textId="77777777" w:rsidR="008D1F3B" w:rsidRDefault="008D1F3B" w:rsidP="008D1F3B">
      <w:pPr>
        <w:rPr>
          <w:rFonts w:eastAsia="Arial" w:cstheme="minorHAnsi"/>
          <w:b/>
          <w:color w:val="FEFFFF"/>
          <w:sz w:val="24"/>
          <w:szCs w:val="24"/>
        </w:rPr>
      </w:pPr>
    </w:p>
    <w:p w14:paraId="0BF2E695" w14:textId="77777777" w:rsidR="008D1F3B" w:rsidRDefault="008D1F3B" w:rsidP="008D1F3B">
      <w:pPr>
        <w:rPr>
          <w:rFonts w:eastAsia="Arial" w:cstheme="minorHAnsi"/>
          <w:b/>
          <w:color w:val="FEFFFF"/>
          <w:sz w:val="24"/>
          <w:szCs w:val="24"/>
        </w:rPr>
      </w:pPr>
    </w:p>
    <w:p w14:paraId="008499BB" w14:textId="77777777" w:rsidR="008D1F3B" w:rsidRDefault="008D1F3B" w:rsidP="008D1F3B">
      <w:pPr>
        <w:rPr>
          <w:rFonts w:eastAsia="Arial" w:cstheme="minorHAnsi"/>
          <w:b/>
          <w:color w:val="FEFFFF"/>
          <w:sz w:val="24"/>
          <w:szCs w:val="24"/>
        </w:rPr>
      </w:pPr>
    </w:p>
    <w:p w14:paraId="7A0A45DD" w14:textId="77777777" w:rsidR="008D1F3B" w:rsidRDefault="008D1F3B" w:rsidP="008D1F3B">
      <w:pPr>
        <w:rPr>
          <w:rFonts w:eastAsia="Arial" w:cstheme="minorHAnsi"/>
          <w:b/>
          <w:color w:val="FEFFFF"/>
          <w:sz w:val="24"/>
          <w:szCs w:val="24"/>
        </w:rPr>
      </w:pPr>
    </w:p>
    <w:p w14:paraId="7727328F" w14:textId="77777777" w:rsidR="008D1F3B" w:rsidRDefault="008D1F3B" w:rsidP="008D1F3B">
      <w:pPr>
        <w:rPr>
          <w:rFonts w:eastAsia="Arial" w:cstheme="minorHAnsi"/>
          <w:b/>
          <w:color w:val="FEFFFF"/>
          <w:sz w:val="24"/>
          <w:szCs w:val="24"/>
        </w:rPr>
      </w:pPr>
    </w:p>
    <w:p w14:paraId="35CB8652" w14:textId="77777777" w:rsidR="008D1F3B" w:rsidRDefault="008D1F3B" w:rsidP="008D1F3B">
      <w:pPr>
        <w:rPr>
          <w:rFonts w:eastAsia="Arial" w:cstheme="minorHAnsi"/>
          <w:b/>
          <w:color w:val="FEFFFF"/>
          <w:sz w:val="24"/>
          <w:szCs w:val="24"/>
        </w:rPr>
      </w:pPr>
    </w:p>
    <w:p w14:paraId="5BECC0B1" w14:textId="77777777" w:rsidR="008D1F3B" w:rsidRDefault="008D1F3B" w:rsidP="008D1F3B">
      <w:pPr>
        <w:rPr>
          <w:rFonts w:eastAsia="Arial" w:cstheme="minorHAnsi"/>
          <w:b/>
          <w:color w:val="FEFFFF"/>
          <w:sz w:val="24"/>
          <w:szCs w:val="24"/>
        </w:rPr>
      </w:pPr>
    </w:p>
    <w:p w14:paraId="7B81B8EA" w14:textId="77777777" w:rsidR="008D1F3B" w:rsidRDefault="008D1F3B" w:rsidP="008D1F3B">
      <w:pPr>
        <w:rPr>
          <w:rFonts w:eastAsia="Arial" w:cstheme="minorHAnsi"/>
          <w:b/>
          <w:color w:val="FEFFFF"/>
          <w:sz w:val="24"/>
          <w:szCs w:val="24"/>
        </w:rPr>
      </w:pPr>
    </w:p>
    <w:p w14:paraId="14AA649A" w14:textId="20ED0D88" w:rsidR="00EB4B55" w:rsidRPr="0091486B" w:rsidRDefault="008D1F3B" w:rsidP="0091486B">
      <w:pPr>
        <w:spacing w:after="100" w:afterAutospacing="1" w:line="360" w:lineRule="auto"/>
        <w:rPr>
          <w:color w:val="313E47" w:themeColor="text1"/>
        </w:rPr>
      </w:pPr>
      <w:r>
        <w:rPr>
          <w:rFonts w:eastAsia="Arial" w:cstheme="minorHAnsi"/>
          <w:bCs/>
          <w:noProof/>
          <w:sz w:val="24"/>
          <w:szCs w:val="24"/>
        </w:rPr>
        <w:drawing>
          <wp:anchor distT="0" distB="0" distL="114300" distR="114300" simplePos="0" relativeHeight="251748352" behindDoc="0" locked="0" layoutInCell="1" allowOverlap="1" wp14:anchorId="03E39F28" wp14:editId="6E93388B">
            <wp:simplePos x="0" y="0"/>
            <wp:positionH relativeFrom="margin">
              <wp:posOffset>-138113</wp:posOffset>
            </wp:positionH>
            <wp:positionV relativeFrom="paragraph">
              <wp:posOffset>1289685</wp:posOffset>
            </wp:positionV>
            <wp:extent cx="3667125" cy="645160"/>
            <wp:effectExtent l="0" t="0" r="0" b="2540"/>
            <wp:wrapSquare wrapText="bothSides"/>
            <wp:docPr id="6" name="Picture 6" descr="City Region Dea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ty Region Deal logo&#10;&#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67125" cy="645160"/>
                    </a:xfrm>
                    <a:prstGeom prst="rect">
                      <a:avLst/>
                    </a:prstGeom>
                  </pic:spPr>
                </pic:pic>
              </a:graphicData>
            </a:graphic>
            <wp14:sizeRelH relativeFrom="margin">
              <wp14:pctWidth>0</wp14:pctWidth>
            </wp14:sizeRelH>
            <wp14:sizeRelV relativeFrom="margin">
              <wp14:pctHeight>0</wp14:pctHeight>
            </wp14:sizeRelV>
          </wp:anchor>
        </w:drawing>
      </w:r>
      <w:r w:rsidRPr="00661AC6">
        <w:rPr>
          <w:rFonts w:eastAsia="Arial" w:cstheme="minorHAnsi"/>
          <w:b/>
          <w:color w:val="FEFFFF"/>
          <w:sz w:val="24"/>
          <w:szCs w:val="24"/>
        </w:rPr>
        <w:t>e with any</w:t>
      </w:r>
      <w:r w:rsidRPr="005256B7">
        <w:rPr>
          <w:rFonts w:eastAsia="Arial" w:cstheme="minorHAnsi"/>
          <w:b/>
          <w:color w:val="FEFFFF"/>
          <w:sz w:val="20"/>
          <w:szCs w:val="20"/>
        </w:rPr>
        <w:t xml:space="preserve"> object and does no</w:t>
      </w:r>
      <w:r w:rsidR="00C63BD1">
        <w:rPr>
          <w:noProof/>
        </w:rPr>
        <w:drawing>
          <wp:anchor distT="0" distB="0" distL="114300" distR="114300" simplePos="0" relativeHeight="251723776" behindDoc="0" locked="0" layoutInCell="1" allowOverlap="1" wp14:anchorId="71D7A727" wp14:editId="412CD693">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p>
    <w:sectPr w:rsidR="00EB4B55" w:rsidRPr="0091486B" w:rsidSect="008878D6">
      <w:headerReference w:type="default" r:id="rId23"/>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FED1" w14:textId="77777777" w:rsidR="00C33282" w:rsidRDefault="00C33282" w:rsidP="00694A2C">
      <w:pPr>
        <w:spacing w:after="0" w:line="240" w:lineRule="auto"/>
      </w:pPr>
      <w:r>
        <w:separator/>
      </w:r>
    </w:p>
  </w:endnote>
  <w:endnote w:type="continuationSeparator" w:id="0">
    <w:p w14:paraId="006DA16D" w14:textId="77777777" w:rsidR="00C33282" w:rsidRDefault="00C33282" w:rsidP="0069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E0CF" w14:textId="1DDFC07B" w:rsidR="00A536BF" w:rsidRDefault="00A536BF">
    <w:pPr>
      <w:pStyle w:val="Footer"/>
    </w:pPr>
    <w:r>
      <w:rPr>
        <w:noProof/>
        <w:lang w:eastAsia="en-GB"/>
      </w:rPr>
      <w:drawing>
        <wp:anchor distT="0" distB="0" distL="114300" distR="114300" simplePos="0" relativeHeight="251687936" behindDoc="1" locked="0" layoutInCell="1" allowOverlap="1" wp14:anchorId="4A44BDE0" wp14:editId="1DD9C81B">
          <wp:simplePos x="0" y="0"/>
          <wp:positionH relativeFrom="page">
            <wp:posOffset>-13970</wp:posOffset>
          </wp:positionH>
          <wp:positionV relativeFrom="paragraph">
            <wp:posOffset>735330</wp:posOffset>
          </wp:positionV>
          <wp:extent cx="7551420" cy="106813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5377" w14:textId="77777777" w:rsidR="00C33282" w:rsidRDefault="00C33282" w:rsidP="00694A2C">
      <w:pPr>
        <w:spacing w:after="0" w:line="240" w:lineRule="auto"/>
      </w:pPr>
      <w:r>
        <w:separator/>
      </w:r>
    </w:p>
  </w:footnote>
  <w:footnote w:type="continuationSeparator" w:id="0">
    <w:p w14:paraId="256A3F1C" w14:textId="77777777" w:rsidR="00C33282" w:rsidRDefault="00C33282" w:rsidP="0069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0B4"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E73"/>
    <w:multiLevelType w:val="hybridMultilevel"/>
    <w:tmpl w:val="75B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19AE"/>
    <w:multiLevelType w:val="hybridMultilevel"/>
    <w:tmpl w:val="9FDC56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E4C16"/>
    <w:multiLevelType w:val="hybridMultilevel"/>
    <w:tmpl w:val="3828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24034"/>
    <w:multiLevelType w:val="hybridMultilevel"/>
    <w:tmpl w:val="12C8F51C"/>
    <w:lvl w:ilvl="0" w:tplc="82626EA4">
      <w:start w:val="1"/>
      <w:numFmt w:val="decimal"/>
      <w:lvlText w:val="%1."/>
      <w:lvlJc w:val="left"/>
      <w:pPr>
        <w:ind w:left="720" w:hanging="360"/>
      </w:pPr>
      <w:rPr>
        <w:rFonts w:asciiTheme="majorHAnsi" w:hAnsiTheme="majorHAnsi" w:cstheme="majorBid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4249D"/>
    <w:multiLevelType w:val="hybridMultilevel"/>
    <w:tmpl w:val="AE0E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82FA5"/>
    <w:multiLevelType w:val="hybridMultilevel"/>
    <w:tmpl w:val="EDE0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34AF8"/>
    <w:multiLevelType w:val="hybridMultilevel"/>
    <w:tmpl w:val="B562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3"/>
  </w:num>
  <w:num w:numId="4">
    <w:abstractNumId w:val="1"/>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3"/>
    <w:rsid w:val="000C5544"/>
    <w:rsid w:val="000F4CF0"/>
    <w:rsid w:val="00173C21"/>
    <w:rsid w:val="00197B86"/>
    <w:rsid w:val="002002A7"/>
    <w:rsid w:val="00201B26"/>
    <w:rsid w:val="00256245"/>
    <w:rsid w:val="00260E27"/>
    <w:rsid w:val="002917E5"/>
    <w:rsid w:val="00294ADC"/>
    <w:rsid w:val="0034117F"/>
    <w:rsid w:val="00404131"/>
    <w:rsid w:val="00451731"/>
    <w:rsid w:val="00464FBD"/>
    <w:rsid w:val="0049402E"/>
    <w:rsid w:val="004E0AEC"/>
    <w:rsid w:val="004E24B1"/>
    <w:rsid w:val="004E59B8"/>
    <w:rsid w:val="00511279"/>
    <w:rsid w:val="00523251"/>
    <w:rsid w:val="005C7DFF"/>
    <w:rsid w:val="00604D30"/>
    <w:rsid w:val="00605BA1"/>
    <w:rsid w:val="00673151"/>
    <w:rsid w:val="00694A2C"/>
    <w:rsid w:val="006D4831"/>
    <w:rsid w:val="00721AFE"/>
    <w:rsid w:val="00733E7C"/>
    <w:rsid w:val="00783C4D"/>
    <w:rsid w:val="007C2580"/>
    <w:rsid w:val="00821199"/>
    <w:rsid w:val="00826001"/>
    <w:rsid w:val="008878D6"/>
    <w:rsid w:val="00895443"/>
    <w:rsid w:val="008A49AC"/>
    <w:rsid w:val="008B0978"/>
    <w:rsid w:val="008B2B98"/>
    <w:rsid w:val="008D1F3B"/>
    <w:rsid w:val="008E1348"/>
    <w:rsid w:val="0091486B"/>
    <w:rsid w:val="00933C57"/>
    <w:rsid w:val="00935D66"/>
    <w:rsid w:val="009D19E1"/>
    <w:rsid w:val="009F2DCA"/>
    <w:rsid w:val="00A536BF"/>
    <w:rsid w:val="00B001F1"/>
    <w:rsid w:val="00B13E59"/>
    <w:rsid w:val="00B33882"/>
    <w:rsid w:val="00BD705E"/>
    <w:rsid w:val="00C33282"/>
    <w:rsid w:val="00C4181B"/>
    <w:rsid w:val="00C51338"/>
    <w:rsid w:val="00C63BD1"/>
    <w:rsid w:val="00C70FAF"/>
    <w:rsid w:val="00D02AA3"/>
    <w:rsid w:val="00DA47F3"/>
    <w:rsid w:val="00DB0546"/>
    <w:rsid w:val="00DC6DC1"/>
    <w:rsid w:val="00DE4DEC"/>
    <w:rsid w:val="00E51446"/>
    <w:rsid w:val="00E606E5"/>
    <w:rsid w:val="00E6599C"/>
    <w:rsid w:val="00E91709"/>
    <w:rsid w:val="00EB4B55"/>
    <w:rsid w:val="00F05802"/>
    <w:rsid w:val="00F11B1B"/>
    <w:rsid w:val="00F37FA3"/>
    <w:rsid w:val="00F4487C"/>
    <w:rsid w:val="00F66210"/>
    <w:rsid w:val="00F82254"/>
    <w:rsid w:val="00FD308F"/>
    <w:rsid w:val="00FD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00874"/>
  <w15:chartTrackingRefBased/>
  <w15:docId w15:val="{B3C3D082-6F23-42F2-BE63-E31FD79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8"/>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semiHidden/>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semiHidden/>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 w:type="paragraph" w:styleId="Subtitle">
    <w:name w:val="Subtitle"/>
    <w:basedOn w:val="Normal"/>
    <w:next w:val="Normal"/>
    <w:link w:val="SubtitleChar"/>
    <w:uiPriority w:val="11"/>
    <w:qFormat/>
    <w:rsid w:val="008D1F3B"/>
    <w:pPr>
      <w:numPr>
        <w:ilvl w:val="1"/>
      </w:numPr>
      <w:spacing w:after="160" w:line="259" w:lineRule="auto"/>
    </w:pPr>
    <w:rPr>
      <w:rFonts w:eastAsiaTheme="minorEastAsia"/>
      <w:color w:val="698497" w:themeColor="text1" w:themeTint="A5"/>
      <w:spacing w:val="15"/>
    </w:rPr>
  </w:style>
  <w:style w:type="character" w:customStyle="1" w:styleId="SubtitleChar">
    <w:name w:val="Subtitle Char"/>
    <w:basedOn w:val="DefaultParagraphFont"/>
    <w:link w:val="Subtitle"/>
    <w:uiPriority w:val="11"/>
    <w:rsid w:val="008D1F3B"/>
    <w:rPr>
      <w:rFonts w:eastAsiaTheme="minorEastAsia"/>
      <w:color w:val="698497" w:themeColor="text1" w:themeTint="A5"/>
      <w:spacing w:val="15"/>
    </w:rPr>
  </w:style>
  <w:style w:type="paragraph" w:styleId="ListParagraph">
    <w:name w:val="List Paragraph"/>
    <w:basedOn w:val="Normal"/>
    <w:uiPriority w:val="34"/>
    <w:qFormat/>
    <w:rsid w:val="008D1F3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dataschools@e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onan\Documents\Custom%20Office%20Templates\DES_LESSON_PLAN_TEMPLATE.dotx" TargetMode="External"/></Relationships>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E2E4F-8F52-4809-BE5F-8A620A5E0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C3C9B-13A6-4599-938B-562AB4AE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92397-826A-4AA5-A43D-E1AA64691CB5}">
  <ds:schemaRefs>
    <ds:schemaRef ds:uri="http://schemas.openxmlformats.org/officeDocument/2006/bibliography"/>
  </ds:schemaRefs>
</ds:datastoreItem>
</file>

<file path=customXml/itemProps4.xml><?xml version="1.0" encoding="utf-8"?>
<ds:datastoreItem xmlns:ds="http://schemas.openxmlformats.org/officeDocument/2006/customXml" ds:itemID="{58741327-6B68-4719-9AE9-27812C8DA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DES_LESSON_PLAN_TEMPLATE</Template>
  <TotalTime>1</TotalTime>
  <Pages>5</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Gapminder CARDS</vt:lpstr>
    </vt:vector>
  </TitlesOfParts>
  <Company>University of Edinburgh</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Claire Sowton</cp:lastModifiedBy>
  <cp:revision>3</cp:revision>
  <cp:lastPrinted>2020-09-28T11:23:00Z</cp:lastPrinted>
  <dcterms:created xsi:type="dcterms:W3CDTF">2024-01-31T12:55:00Z</dcterms:created>
  <dcterms:modified xsi:type="dcterms:W3CDTF">2024-01-31T12:56:00Z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