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044E" w14:textId="76117D40" w:rsidR="005473AA" w:rsidRPr="009A3D59" w:rsidRDefault="002F4731" w:rsidP="001A3947">
      <w:pPr>
        <w:pStyle w:val="Heading1"/>
        <w:spacing w:before="0"/>
        <w:jc w:val="center"/>
      </w:pPr>
      <w:r w:rsidRPr="009A3D59">
        <w:t>Data Blocks</w:t>
      </w:r>
    </w:p>
    <w:p w14:paraId="63A2EE72" w14:textId="54733DB4" w:rsidR="006A19F7" w:rsidRDefault="006A19F7" w:rsidP="00F210B1">
      <w:pPr>
        <w:pStyle w:val="Heading2"/>
      </w:pPr>
      <w:r>
        <w:t>Requirements:</w:t>
      </w:r>
    </w:p>
    <w:p w14:paraId="4B48A83B" w14:textId="52BEC860" w:rsidR="006A19F7" w:rsidRDefault="00E14264">
      <w:r>
        <w:t xml:space="preserve">78 </w:t>
      </w:r>
      <w:r w:rsidR="00263979">
        <w:t xml:space="preserve">takeaway tubs with lids </w:t>
      </w:r>
      <w:r w:rsidR="004623FC">
        <w:t xml:space="preserve">(or giant foam block or giant </w:t>
      </w:r>
      <w:proofErr w:type="spellStart"/>
      <w:r w:rsidR="004623FC">
        <w:t>jenga</w:t>
      </w:r>
      <w:proofErr w:type="spellEnd"/>
      <w:r w:rsidR="004623FC">
        <w:t xml:space="preserve"> blocks or similar)</w:t>
      </w:r>
    </w:p>
    <w:p w14:paraId="67ACB65E" w14:textId="77777777" w:rsidR="00812471" w:rsidRDefault="00F210B1">
      <w:r>
        <w:t>Print and cut out the individual data cards (</w:t>
      </w:r>
      <w:r w:rsidR="00B8649D">
        <w:t>NZ Data Cards.doc)</w:t>
      </w:r>
      <w:r w:rsidR="00704633">
        <w:t xml:space="preserve">.  </w:t>
      </w:r>
    </w:p>
    <w:p w14:paraId="5700B25A" w14:textId="491DBAF6" w:rsidR="00F210B1" w:rsidRDefault="00704633">
      <w:r>
        <w:t>Stick each card onto a tub</w:t>
      </w:r>
      <w:r w:rsidR="00812471">
        <w:t xml:space="preserve"> lid</w:t>
      </w:r>
      <w:r w:rsidR="000D1CF0">
        <w:t xml:space="preserve">.  These are your </w:t>
      </w:r>
      <w:r w:rsidR="00294CB8">
        <w:t>data blocks</w:t>
      </w:r>
      <w:r w:rsidR="00812471">
        <w:t>.</w:t>
      </w:r>
    </w:p>
    <w:p w14:paraId="2A87A561" w14:textId="5F808A28" w:rsidR="00812471" w:rsidRDefault="00B8649D">
      <w:r>
        <w:t>Print out the signs for labelling your axis (Variables signs.doc)</w:t>
      </w:r>
    </w:p>
    <w:p w14:paraId="7CEDE1F7" w14:textId="5DFA890C" w:rsidR="006A19F7" w:rsidRDefault="00294CB8">
      <w:r>
        <w:t>Optional: Print out and cut up the variable choosing cards (in this document)</w:t>
      </w:r>
    </w:p>
    <w:p w14:paraId="5314F296" w14:textId="77777777" w:rsidR="00A13C8B" w:rsidRDefault="00A13C8B"/>
    <w:p w14:paraId="6ED05B25" w14:textId="4CF23C2C" w:rsidR="002F4731" w:rsidRDefault="009A3D59" w:rsidP="009A3D59">
      <w:pPr>
        <w:pStyle w:val="Heading2"/>
      </w:pPr>
      <w:r>
        <w:t>Activity summary:</w:t>
      </w:r>
    </w:p>
    <w:p w14:paraId="5FEA95C5" w14:textId="764DF8B3" w:rsidR="00491C3E" w:rsidRDefault="00F904C2" w:rsidP="002F3E35">
      <w:r>
        <w:t xml:space="preserve">Hand out </w:t>
      </w:r>
      <w:r w:rsidR="00491C3E">
        <w:t>a</w:t>
      </w:r>
      <w:r>
        <w:t xml:space="preserve"> data block</w:t>
      </w:r>
      <w:r w:rsidR="00491C3E">
        <w:t xml:space="preserve"> to each learner</w:t>
      </w:r>
      <w:r>
        <w:t xml:space="preserve"> and ask </w:t>
      </w:r>
      <w:proofErr w:type="gramStart"/>
      <w:r>
        <w:t xml:space="preserve">the </w:t>
      </w:r>
      <w:r w:rsidR="00491C3E">
        <w:t>them</w:t>
      </w:r>
      <w:proofErr w:type="gramEnd"/>
      <w:r>
        <w:t xml:space="preserve"> to look at the information on the cards.  Ask </w:t>
      </w:r>
      <w:r w:rsidR="00491C3E">
        <w:t>the learners</w:t>
      </w:r>
      <w:r>
        <w:t xml:space="preserve"> to try to guess what data is on th</w:t>
      </w:r>
      <w:r w:rsidR="00491C3E">
        <w:t>em.  Talk through the different variables represented.</w:t>
      </w:r>
    </w:p>
    <w:p w14:paraId="31B6497A" w14:textId="3C84DAD5" w:rsidR="00922F5A" w:rsidRDefault="006A19F7" w:rsidP="002F3E35">
      <w:r w:rsidRPr="002F3E35">
        <w:t xml:space="preserve">Pick </w:t>
      </w:r>
      <w:r w:rsidR="007F3B67" w:rsidRPr="002F3E35">
        <w:t>one of the variables</w:t>
      </w:r>
      <w:r w:rsidR="002F3E35" w:rsidRPr="002F3E35">
        <w:t xml:space="preserve"> shown in the data cards</w:t>
      </w:r>
      <w:r w:rsidR="005A0F91">
        <w:t xml:space="preserve">.  You could use the variable choosing cards by cutting up the cards and drawing one of them. </w:t>
      </w:r>
      <w:r w:rsidR="00922F5A">
        <w:t>Ideally, start with a categorical variable.</w:t>
      </w:r>
    </w:p>
    <w:p w14:paraId="5BE97202" w14:textId="0235D0C2" w:rsidR="009A3D59" w:rsidRPr="002F3E35" w:rsidRDefault="001A3947" w:rsidP="002F3E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F101BB" wp14:editId="4CA58BEE">
                <wp:simplePos x="0" y="0"/>
                <wp:positionH relativeFrom="column">
                  <wp:posOffset>4723212</wp:posOffset>
                </wp:positionH>
                <wp:positionV relativeFrom="paragraph">
                  <wp:posOffset>274928</wp:posOffset>
                </wp:positionV>
                <wp:extent cx="1125855" cy="1185545"/>
                <wp:effectExtent l="0" t="0" r="17145" b="14605"/>
                <wp:wrapSquare wrapText="bothSides"/>
                <wp:docPr id="110668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F3B71" w14:textId="296B6817" w:rsidR="00B75758" w:rsidRPr="00B70127" w:rsidRDefault="00B70127" w:rsidP="00B701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0127">
                              <w:rPr>
                                <w:b/>
                                <w:bCs/>
                              </w:rPr>
                              <w:t>Qualitative v</w:t>
                            </w:r>
                            <w:r w:rsidR="00B75758" w:rsidRPr="00B70127">
                              <w:rPr>
                                <w:b/>
                                <w:bCs/>
                              </w:rPr>
                              <w:t xml:space="preserve">ariables for </w:t>
                            </w:r>
                            <w:proofErr w:type="spellStart"/>
                            <w:r w:rsidR="005D1405" w:rsidRPr="00B70127">
                              <w:rPr>
                                <w:b/>
                                <w:bCs/>
                              </w:rPr>
                              <w:t>histographs</w:t>
                            </w:r>
                            <w:proofErr w:type="spellEnd"/>
                            <w:r w:rsidR="005D1405" w:rsidRPr="00B70127">
                              <w:rPr>
                                <w:b/>
                                <w:bCs/>
                              </w:rPr>
                              <w:t xml:space="preserve"> or ordering data</w:t>
                            </w:r>
                            <w:r w:rsidRPr="00B70127">
                              <w:rPr>
                                <w:b/>
                                <w:bCs/>
                              </w:rPr>
                              <w:t xml:space="preserve"> blocks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10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9pt;margin-top:21.65pt;width:88.65pt;height:9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">
                <v:textbox>
                  <w:txbxContent>
                    <w:p w14:paraId="3ADF3B71" w14:textId="296B6817" w:rsidR="00B75758" w:rsidRPr="00B70127" w:rsidRDefault="00B70127" w:rsidP="00B701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70127">
                        <w:rPr>
                          <w:b/>
                          <w:bCs/>
                        </w:rPr>
                        <w:t>Qualitative v</w:t>
                      </w:r>
                      <w:r w:rsidR="00B75758" w:rsidRPr="00B70127">
                        <w:rPr>
                          <w:b/>
                          <w:bCs/>
                        </w:rPr>
                        <w:t xml:space="preserve">ariables for </w:t>
                      </w:r>
                      <w:proofErr w:type="spellStart"/>
                      <w:r w:rsidR="005D1405" w:rsidRPr="00B70127">
                        <w:rPr>
                          <w:b/>
                          <w:bCs/>
                        </w:rPr>
                        <w:t>histographs</w:t>
                      </w:r>
                      <w:proofErr w:type="spellEnd"/>
                      <w:r w:rsidR="005D1405" w:rsidRPr="00B70127">
                        <w:rPr>
                          <w:b/>
                          <w:bCs/>
                        </w:rPr>
                        <w:t xml:space="preserve"> or ordering data</w:t>
                      </w:r>
                      <w:r w:rsidRPr="00B70127">
                        <w:rPr>
                          <w:b/>
                          <w:bCs/>
                        </w:rPr>
                        <w:t xml:space="preserve"> blocks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F91">
        <w:t xml:space="preserve"> The variables available are</w:t>
      </w:r>
      <w:r w:rsidR="007F3B67" w:rsidRPr="002F3E35">
        <w:t>:</w:t>
      </w:r>
    </w:p>
    <w:p w14:paraId="73C4DCAB" w14:textId="77777777" w:rsidR="00B221D4" w:rsidRDefault="00B221D4" w:rsidP="002F3E35">
      <w:pPr>
        <w:pStyle w:val="ListParagraph"/>
        <w:numPr>
          <w:ilvl w:val="0"/>
          <w:numId w:val="2"/>
        </w:numPr>
        <w:sectPr w:rsidR="00B221D4" w:rsidSect="001A3947">
          <w:pgSz w:w="11906" w:h="16838"/>
          <w:pgMar w:top="993" w:right="1440" w:bottom="993" w:left="1440" w:header="708" w:footer="708" w:gutter="0"/>
          <w:cols w:space="708"/>
          <w:docGrid w:linePitch="360"/>
        </w:sectPr>
      </w:pPr>
    </w:p>
    <w:p w14:paraId="77E0B0E7" w14:textId="47CD1E2C" w:rsidR="002F3E35" w:rsidRPr="002F3E35" w:rsidRDefault="002F3E35" w:rsidP="002F3E35">
      <w:pPr>
        <w:pStyle w:val="ListParagraph"/>
        <w:numPr>
          <w:ilvl w:val="0"/>
          <w:numId w:val="2"/>
        </w:numPr>
      </w:pPr>
      <w:r w:rsidRPr="002F3E35">
        <w:t>Hair colour</w:t>
      </w:r>
    </w:p>
    <w:p w14:paraId="5C0425D6" w14:textId="230B6A08" w:rsidR="002F3E35" w:rsidRPr="002F3E35" w:rsidRDefault="001A3947" w:rsidP="002F3E35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608EB" wp14:editId="48CE7460">
                <wp:simplePos x="0" y="0"/>
                <wp:positionH relativeFrom="column">
                  <wp:posOffset>1960908</wp:posOffset>
                </wp:positionH>
                <wp:positionV relativeFrom="paragraph">
                  <wp:posOffset>129375</wp:posOffset>
                </wp:positionV>
                <wp:extent cx="1053465" cy="801370"/>
                <wp:effectExtent l="0" t="0" r="1333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EB84" w14:textId="29ACD61C" w:rsidR="00B75758" w:rsidRPr="00B70127" w:rsidRDefault="005D1405" w:rsidP="00B701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0127">
                              <w:rPr>
                                <w:b/>
                                <w:bCs/>
                              </w:rPr>
                              <w:t>Categorical v</w:t>
                            </w:r>
                            <w:r w:rsidR="00B75758" w:rsidRPr="00B70127">
                              <w:rPr>
                                <w:b/>
                                <w:bCs/>
                              </w:rPr>
                              <w:t>ariables for bar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08EB" id="_x0000_s1027" type="#_x0000_t202" style="position:absolute;left:0;text-align:left;margin-left:154.4pt;margin-top:10.2pt;width:82.95pt;height:6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">
                <v:textbox>
                  <w:txbxContent>
                    <w:p w14:paraId="3772EB84" w14:textId="29ACD61C" w:rsidR="00B75758" w:rsidRPr="00B70127" w:rsidRDefault="005D1405" w:rsidP="00B701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70127">
                        <w:rPr>
                          <w:b/>
                          <w:bCs/>
                        </w:rPr>
                        <w:t>Categorical v</w:t>
                      </w:r>
                      <w:r w:rsidR="00B75758" w:rsidRPr="00B70127">
                        <w:rPr>
                          <w:b/>
                          <w:bCs/>
                        </w:rPr>
                        <w:t>ariables for bar 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E35" w:rsidRPr="002F3E35">
        <w:t>Eye colour</w:t>
      </w:r>
    </w:p>
    <w:p w14:paraId="262C7B15" w14:textId="283C55C0" w:rsidR="002F3E35" w:rsidRPr="002F3E35" w:rsidRDefault="002F3E35" w:rsidP="002F3E35">
      <w:pPr>
        <w:pStyle w:val="ListParagraph"/>
        <w:numPr>
          <w:ilvl w:val="0"/>
          <w:numId w:val="2"/>
        </w:numPr>
      </w:pPr>
      <w:r w:rsidRPr="002F3E35">
        <w:t>Languages spoken</w:t>
      </w:r>
    </w:p>
    <w:p w14:paraId="137A942C" w14:textId="18F45A50" w:rsidR="002F3E35" w:rsidRPr="002F3E35" w:rsidRDefault="002F3E35" w:rsidP="002F3E35">
      <w:pPr>
        <w:pStyle w:val="ListParagraph"/>
        <w:numPr>
          <w:ilvl w:val="0"/>
          <w:numId w:val="2"/>
        </w:numPr>
      </w:pPr>
      <w:r w:rsidRPr="002F3E35">
        <w:t>Handedness</w:t>
      </w:r>
    </w:p>
    <w:p w14:paraId="609310A8" w14:textId="614E55BE" w:rsidR="002F3E35" w:rsidRPr="002F3E35" w:rsidRDefault="002F3E35" w:rsidP="002F3E35">
      <w:pPr>
        <w:pStyle w:val="ListParagraph"/>
        <w:numPr>
          <w:ilvl w:val="0"/>
          <w:numId w:val="2"/>
        </w:numPr>
      </w:pPr>
      <w:r w:rsidRPr="002F3E35">
        <w:t xml:space="preserve">Cats or dogs </w:t>
      </w:r>
    </w:p>
    <w:p w14:paraId="04F2F179" w14:textId="0FD35A4E" w:rsidR="002F3E35" w:rsidRPr="002F3E35" w:rsidRDefault="002F3E35" w:rsidP="002F3E35">
      <w:pPr>
        <w:pStyle w:val="ListParagraph"/>
        <w:numPr>
          <w:ilvl w:val="0"/>
          <w:numId w:val="2"/>
        </w:numPr>
      </w:pPr>
      <w:r w:rsidRPr="002F3E35">
        <w:t>Pineapple on pizza</w:t>
      </w:r>
    </w:p>
    <w:p w14:paraId="77266CC5" w14:textId="6265C0C5" w:rsidR="002F3E35" w:rsidRDefault="002F3E35" w:rsidP="002F3E35">
      <w:pPr>
        <w:pStyle w:val="ListParagraph"/>
        <w:numPr>
          <w:ilvl w:val="0"/>
          <w:numId w:val="2"/>
        </w:numPr>
      </w:pPr>
      <w:r w:rsidRPr="002F3E35">
        <w:t>Travel method to school</w:t>
      </w:r>
    </w:p>
    <w:p w14:paraId="1827BC27" w14:textId="1D5C8A64" w:rsidR="002F3E35" w:rsidRPr="002F3E35" w:rsidRDefault="001A3947" w:rsidP="001A3947">
      <w:pPr>
        <w:pStyle w:val="ListParagraph"/>
        <w:numPr>
          <w:ilvl w:val="0"/>
          <w:numId w:val="2"/>
        </w:numPr>
      </w:pPr>
      <w:r>
        <w:br w:type="column"/>
      </w:r>
      <w:r w:rsidR="002F3E35" w:rsidRPr="002F3E35">
        <w:t>Height</w:t>
      </w:r>
    </w:p>
    <w:p w14:paraId="4769DDF0" w14:textId="6FEDE49F" w:rsidR="002F3E35" w:rsidRPr="002F3E35" w:rsidRDefault="002F3E35" w:rsidP="002F3E35">
      <w:pPr>
        <w:pStyle w:val="ListParagraph"/>
        <w:numPr>
          <w:ilvl w:val="0"/>
          <w:numId w:val="2"/>
        </w:numPr>
      </w:pPr>
      <w:r w:rsidRPr="002F3E35">
        <w:t>Standing jump</w:t>
      </w:r>
    </w:p>
    <w:p w14:paraId="43741BC0" w14:textId="04464DE5" w:rsidR="002F3E35" w:rsidRPr="002F3E35" w:rsidRDefault="009F45D1" w:rsidP="002F3E35">
      <w:pPr>
        <w:pStyle w:val="ListParagraph"/>
        <w:numPr>
          <w:ilvl w:val="0"/>
          <w:numId w:val="2"/>
        </w:numPr>
      </w:pPr>
      <w:r>
        <w:t>F</w:t>
      </w:r>
      <w:r w:rsidR="002F3E35" w:rsidRPr="002F3E35">
        <w:t>oot length</w:t>
      </w:r>
    </w:p>
    <w:p w14:paraId="58596D3D" w14:textId="77777777" w:rsidR="002F3E35" w:rsidRPr="002F3E35" w:rsidRDefault="002F3E35" w:rsidP="002F3E35">
      <w:pPr>
        <w:pStyle w:val="ListParagraph"/>
        <w:numPr>
          <w:ilvl w:val="0"/>
          <w:numId w:val="2"/>
        </w:numPr>
      </w:pPr>
      <w:r w:rsidRPr="002F3E35">
        <w:t>Travel time to school</w:t>
      </w:r>
    </w:p>
    <w:p w14:paraId="62527DC9" w14:textId="77777777" w:rsidR="00B221D4" w:rsidRDefault="00B221D4" w:rsidP="002F3E35">
      <w:pPr>
        <w:sectPr w:rsidR="00B221D4" w:rsidSect="00B221D4">
          <w:type w:val="continuous"/>
          <w:pgSz w:w="11906" w:h="16838"/>
          <w:pgMar w:top="1276" w:right="1440" w:bottom="1276" w:left="1440" w:header="708" w:footer="708" w:gutter="0"/>
          <w:cols w:num="2" w:space="708"/>
          <w:docGrid w:linePitch="360"/>
        </w:sectPr>
      </w:pPr>
    </w:p>
    <w:p w14:paraId="0ABC43A9" w14:textId="5A67C809" w:rsidR="00CF41D4" w:rsidRDefault="00CF41D4" w:rsidP="002F3E35">
      <w:r>
        <w:t>Put the appropriate axis label signs on the ground or table where you will build your graph.</w:t>
      </w:r>
      <w:r w:rsidR="00A13C8B">
        <w:t xml:space="preserve">  </w:t>
      </w:r>
      <w:r w:rsidR="000D1CF0">
        <w:t>Everyone takes a data block or two</w:t>
      </w:r>
      <w:r w:rsidR="00294CB8">
        <w:t xml:space="preserve"> and places </w:t>
      </w:r>
      <w:r w:rsidR="00F62BBB">
        <w:t>it in the correct position</w:t>
      </w:r>
      <w:r w:rsidR="00491C3E">
        <w:t xml:space="preserve">, stacking </w:t>
      </w:r>
      <w:r w:rsidR="00922F5A">
        <w:t>towers of data blocks for the categorical variables.</w:t>
      </w:r>
    </w:p>
    <w:p w14:paraId="63EE1E10" w14:textId="1A1FC300" w:rsidR="00922F5A" w:rsidRDefault="00922F5A" w:rsidP="002F3E35">
      <w:r>
        <w:t xml:space="preserve">When the bar graph is assembled, </w:t>
      </w:r>
      <w:r w:rsidR="0038544C">
        <w:t xml:space="preserve">ask what the learners notice from the graph.  What is the most common </w:t>
      </w:r>
      <w:r w:rsidR="00D33FE8">
        <w:t>value? Is there anything surprising in the data?</w:t>
      </w:r>
    </w:p>
    <w:p w14:paraId="451571E8" w14:textId="250CC3AB" w:rsidR="00D33FE8" w:rsidRDefault="00D33FE8" w:rsidP="002F3E35">
      <w:r>
        <w:t>Knock down the bar graph and start again!</w:t>
      </w:r>
    </w:p>
    <w:p w14:paraId="6D6FA14E" w14:textId="019E4EFB" w:rsidR="005F47D7" w:rsidRDefault="00320AE3">
      <w:r>
        <w:t xml:space="preserve">For qualitative variables, perhaps learners could first order themselves </w:t>
      </w:r>
      <w:r w:rsidR="00B06262">
        <w:t xml:space="preserve">in order on their data block, then select appropriate ‘buckets’ to </w:t>
      </w:r>
      <w:r w:rsidR="00AC3C78">
        <w:t xml:space="preserve">use for </w:t>
      </w:r>
      <w:r w:rsidR="006438A4">
        <w:t xml:space="preserve">stacking their data bricks into </w:t>
      </w:r>
      <w:r w:rsidR="00AC3C78">
        <w:t xml:space="preserve">their histogram </w:t>
      </w:r>
      <w:r w:rsidR="006438A4">
        <w:t>piles/</w:t>
      </w:r>
      <w:r w:rsidR="00AC3C78">
        <w:t>towers</w:t>
      </w:r>
      <w:r w:rsidR="006438A4">
        <w:t>.</w:t>
      </w:r>
      <w:r w:rsidR="00BC3AF4">
        <w:t xml:space="preserve"> Alternatively, </w:t>
      </w:r>
      <w:r w:rsidR="0034557B">
        <w:t xml:space="preserve">suggest </w:t>
      </w:r>
      <w:r w:rsidR="003F72E9">
        <w:t xml:space="preserve">‘buckets’ </w:t>
      </w:r>
      <w:proofErr w:type="gramStart"/>
      <w:r w:rsidR="003F72E9">
        <w:t xml:space="preserve">the </w:t>
      </w:r>
      <w:r w:rsidR="00BC3AF4">
        <w:t xml:space="preserve"> </w:t>
      </w:r>
      <w:r w:rsidR="003F72E9">
        <w:t>learners</w:t>
      </w:r>
      <w:proofErr w:type="gramEnd"/>
      <w:r w:rsidR="003F72E9">
        <w:t xml:space="preserve"> can use</w:t>
      </w:r>
      <w:r w:rsidR="00C478DC">
        <w:t xml:space="preserve"> for each qualitative variable.</w:t>
      </w:r>
    </w:p>
    <w:tbl>
      <w:tblPr>
        <w:tblStyle w:val="TableGrid"/>
        <w:tblpPr w:leftFromText="180" w:rightFromText="180" w:horzAnchor="margin" w:tblpY="490"/>
        <w:tblW w:w="9494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A563BA" w14:paraId="144CF542" w14:textId="77777777" w:rsidTr="00963039">
        <w:trPr>
          <w:trHeight w:val="2268"/>
        </w:trPr>
        <w:tc>
          <w:tcPr>
            <w:tcW w:w="4747" w:type="dxa"/>
            <w:vAlign w:val="center"/>
          </w:tcPr>
          <w:p w14:paraId="46352BBF" w14:textId="4D32D094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>Hair colour</w:t>
            </w:r>
          </w:p>
        </w:tc>
        <w:tc>
          <w:tcPr>
            <w:tcW w:w="4747" w:type="dxa"/>
            <w:vAlign w:val="center"/>
          </w:tcPr>
          <w:p w14:paraId="00DC08DF" w14:textId="76F3A1B4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>Eye colour</w:t>
            </w:r>
          </w:p>
        </w:tc>
      </w:tr>
      <w:tr w:rsidR="00A563BA" w14:paraId="28F03198" w14:textId="77777777" w:rsidTr="00963039">
        <w:trPr>
          <w:trHeight w:val="2268"/>
        </w:trPr>
        <w:tc>
          <w:tcPr>
            <w:tcW w:w="4747" w:type="dxa"/>
            <w:vAlign w:val="center"/>
          </w:tcPr>
          <w:p w14:paraId="676998D3" w14:textId="6CE7BE0B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 xml:space="preserve">Languages </w:t>
            </w:r>
            <w:r w:rsidR="00EF046E">
              <w:rPr>
                <w:b/>
                <w:bCs/>
                <w:sz w:val="52"/>
                <w:szCs w:val="52"/>
              </w:rPr>
              <w:br/>
            </w:r>
            <w:r w:rsidRPr="00A563BA">
              <w:rPr>
                <w:b/>
                <w:bCs/>
                <w:sz w:val="52"/>
                <w:szCs w:val="52"/>
              </w:rPr>
              <w:t>spoken</w:t>
            </w:r>
          </w:p>
        </w:tc>
        <w:tc>
          <w:tcPr>
            <w:tcW w:w="4747" w:type="dxa"/>
            <w:vAlign w:val="center"/>
          </w:tcPr>
          <w:p w14:paraId="5918D6AB" w14:textId="1172A562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 xml:space="preserve">Pineapple </w:t>
            </w:r>
            <w:r w:rsidR="00EF046E">
              <w:rPr>
                <w:b/>
                <w:bCs/>
                <w:sz w:val="52"/>
                <w:szCs w:val="52"/>
              </w:rPr>
              <w:br/>
            </w:r>
            <w:r w:rsidRPr="00A563BA">
              <w:rPr>
                <w:b/>
                <w:bCs/>
                <w:sz w:val="52"/>
                <w:szCs w:val="52"/>
              </w:rPr>
              <w:t>on pizza</w:t>
            </w:r>
          </w:p>
        </w:tc>
      </w:tr>
      <w:tr w:rsidR="00A563BA" w14:paraId="5E01E22B" w14:textId="77777777" w:rsidTr="00963039">
        <w:trPr>
          <w:trHeight w:val="2268"/>
        </w:trPr>
        <w:tc>
          <w:tcPr>
            <w:tcW w:w="4747" w:type="dxa"/>
            <w:vAlign w:val="center"/>
          </w:tcPr>
          <w:p w14:paraId="21AB5509" w14:textId="20ABF26D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>Handedness</w:t>
            </w:r>
          </w:p>
        </w:tc>
        <w:tc>
          <w:tcPr>
            <w:tcW w:w="4747" w:type="dxa"/>
            <w:vAlign w:val="center"/>
          </w:tcPr>
          <w:p w14:paraId="44E9F251" w14:textId="37EE3B69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>Cats or dogs</w:t>
            </w:r>
          </w:p>
        </w:tc>
      </w:tr>
      <w:tr w:rsidR="00A563BA" w14:paraId="15AA9225" w14:textId="77777777" w:rsidTr="00963039">
        <w:trPr>
          <w:trHeight w:val="2268"/>
        </w:trPr>
        <w:tc>
          <w:tcPr>
            <w:tcW w:w="4747" w:type="dxa"/>
            <w:vAlign w:val="center"/>
          </w:tcPr>
          <w:p w14:paraId="094E762C" w14:textId="0DCF7F45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>Height</w:t>
            </w:r>
          </w:p>
        </w:tc>
        <w:tc>
          <w:tcPr>
            <w:tcW w:w="4747" w:type="dxa"/>
            <w:vAlign w:val="center"/>
          </w:tcPr>
          <w:p w14:paraId="221834B4" w14:textId="7AAF79C9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>Standing jump</w:t>
            </w:r>
          </w:p>
        </w:tc>
      </w:tr>
      <w:tr w:rsidR="00A563BA" w14:paraId="0ABAD363" w14:textId="77777777" w:rsidTr="00963039">
        <w:trPr>
          <w:trHeight w:val="2268"/>
        </w:trPr>
        <w:tc>
          <w:tcPr>
            <w:tcW w:w="4747" w:type="dxa"/>
            <w:vAlign w:val="center"/>
          </w:tcPr>
          <w:p w14:paraId="4BB5441F" w14:textId="08061888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 xml:space="preserve">Travel method </w:t>
            </w:r>
            <w:r w:rsidR="00EF046E">
              <w:rPr>
                <w:b/>
                <w:bCs/>
                <w:sz w:val="52"/>
                <w:szCs w:val="52"/>
              </w:rPr>
              <w:br/>
            </w:r>
            <w:r w:rsidRPr="00A563BA">
              <w:rPr>
                <w:b/>
                <w:bCs/>
                <w:sz w:val="52"/>
                <w:szCs w:val="52"/>
              </w:rPr>
              <w:t>to school</w:t>
            </w:r>
          </w:p>
        </w:tc>
        <w:tc>
          <w:tcPr>
            <w:tcW w:w="4747" w:type="dxa"/>
            <w:vAlign w:val="center"/>
          </w:tcPr>
          <w:p w14:paraId="04033953" w14:textId="14F50718" w:rsid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 w:rsidRPr="00A563BA">
              <w:rPr>
                <w:b/>
                <w:bCs/>
                <w:sz w:val="52"/>
                <w:szCs w:val="52"/>
              </w:rPr>
              <w:t>Travel time to school</w:t>
            </w:r>
          </w:p>
        </w:tc>
      </w:tr>
      <w:tr w:rsidR="00A70230" w14:paraId="3D0B8427" w14:textId="77777777" w:rsidTr="00963039">
        <w:trPr>
          <w:trHeight w:val="2268"/>
        </w:trPr>
        <w:tc>
          <w:tcPr>
            <w:tcW w:w="4747" w:type="dxa"/>
            <w:vAlign w:val="center"/>
          </w:tcPr>
          <w:p w14:paraId="2B97CC98" w14:textId="79461AD1" w:rsidR="00A70230" w:rsidRP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F</w:t>
            </w:r>
            <w:r w:rsidRPr="00A563BA">
              <w:rPr>
                <w:b/>
                <w:bCs/>
                <w:sz w:val="52"/>
                <w:szCs w:val="52"/>
              </w:rPr>
              <w:t>oot length</w:t>
            </w:r>
          </w:p>
        </w:tc>
        <w:tc>
          <w:tcPr>
            <w:tcW w:w="4747" w:type="dxa"/>
            <w:vAlign w:val="center"/>
          </w:tcPr>
          <w:p w14:paraId="7990A4B4" w14:textId="77777777" w:rsidR="00A70230" w:rsidRPr="00A563BA" w:rsidRDefault="00A70230" w:rsidP="00963039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</w:tbl>
    <w:p w14:paraId="12545D8A" w14:textId="102B840C" w:rsidR="005F47D7" w:rsidRPr="002F3E35" w:rsidRDefault="00362079" w:rsidP="00362079">
      <w:pPr>
        <w:pStyle w:val="Heading2"/>
      </w:pPr>
      <w:r>
        <w:t>Variable choosing cards:</w:t>
      </w:r>
    </w:p>
    <w:sectPr w:rsidR="005F47D7" w:rsidRPr="002F3E35" w:rsidSect="00B221D4">
      <w:type w:val="continuous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532E"/>
    <w:multiLevelType w:val="multilevel"/>
    <w:tmpl w:val="8AAA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806C6"/>
    <w:multiLevelType w:val="hybridMultilevel"/>
    <w:tmpl w:val="8930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8965">
    <w:abstractNumId w:val="0"/>
  </w:num>
  <w:num w:numId="2" w16cid:durableId="46454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31"/>
    <w:rsid w:val="000A48CD"/>
    <w:rsid w:val="000D1CF0"/>
    <w:rsid w:val="001A3947"/>
    <w:rsid w:val="001D0A31"/>
    <w:rsid w:val="00263979"/>
    <w:rsid w:val="00294CB8"/>
    <w:rsid w:val="002F3E35"/>
    <w:rsid w:val="002F4731"/>
    <w:rsid w:val="00320AE3"/>
    <w:rsid w:val="0034557B"/>
    <w:rsid w:val="00362079"/>
    <w:rsid w:val="0038544C"/>
    <w:rsid w:val="003F72E9"/>
    <w:rsid w:val="004623FC"/>
    <w:rsid w:val="00491C3E"/>
    <w:rsid w:val="005473AA"/>
    <w:rsid w:val="005A0F91"/>
    <w:rsid w:val="005D1405"/>
    <w:rsid w:val="005F47D7"/>
    <w:rsid w:val="006438A4"/>
    <w:rsid w:val="006A19F7"/>
    <w:rsid w:val="00704633"/>
    <w:rsid w:val="007F3B67"/>
    <w:rsid w:val="00812471"/>
    <w:rsid w:val="00922F5A"/>
    <w:rsid w:val="0093647C"/>
    <w:rsid w:val="00963039"/>
    <w:rsid w:val="009A3D59"/>
    <w:rsid w:val="009F45D1"/>
    <w:rsid w:val="00A13C8B"/>
    <w:rsid w:val="00A563BA"/>
    <w:rsid w:val="00A70230"/>
    <w:rsid w:val="00AC3C78"/>
    <w:rsid w:val="00B06262"/>
    <w:rsid w:val="00B2057B"/>
    <w:rsid w:val="00B221D4"/>
    <w:rsid w:val="00B70127"/>
    <w:rsid w:val="00B75758"/>
    <w:rsid w:val="00B8649D"/>
    <w:rsid w:val="00BC3AF4"/>
    <w:rsid w:val="00C478DC"/>
    <w:rsid w:val="00C83B75"/>
    <w:rsid w:val="00CF41D4"/>
    <w:rsid w:val="00D33FE8"/>
    <w:rsid w:val="00E14264"/>
    <w:rsid w:val="00EC54C9"/>
    <w:rsid w:val="00ED3CB8"/>
    <w:rsid w:val="00EF046E"/>
    <w:rsid w:val="00F210B1"/>
    <w:rsid w:val="00F62BBB"/>
    <w:rsid w:val="00F64BE5"/>
    <w:rsid w:val="00F8785D"/>
    <w:rsid w:val="00F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2412"/>
  <w15:chartTrackingRefBased/>
  <w15:docId w15:val="{A27DB712-05DC-4AE5-BEAD-8AB623B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0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A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F3E35"/>
    <w:pPr>
      <w:spacing w:after="0" w:line="240" w:lineRule="auto"/>
    </w:pPr>
  </w:style>
  <w:style w:type="table" w:styleId="TableGrid">
    <w:name w:val="Table Grid"/>
    <w:basedOn w:val="TableNormal"/>
    <w:uiPriority w:val="39"/>
    <w:rsid w:val="00A5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1B640723674A88567F1D0A6A478D" ma:contentTypeVersion="18" ma:contentTypeDescription="Create a new document." ma:contentTypeScope="" ma:versionID="a428845fe3d4881e0a198dc7c9b0561f">
  <xsd:schema xmlns:xsd="http://www.w3.org/2001/XMLSchema" xmlns:xs="http://www.w3.org/2001/XMLSchema" xmlns:p="http://schemas.microsoft.com/office/2006/metadata/properties" xmlns:ns2="3f5ced86-acf9-4106-9bfe-b7f58564dbb7" xmlns:ns3="415d1151-ba9d-4af3-8064-fbed8c171f14" targetNamespace="http://schemas.microsoft.com/office/2006/metadata/properties" ma:root="true" ma:fieldsID="5d227dac0b4a3bc91bd0b5f386a95fd7" ns2:_="" ns3:_="">
    <xsd:import namespace="3f5ced86-acf9-4106-9bfe-b7f58564dbb7"/>
    <xsd:import namespace="415d1151-ba9d-4af3-8064-fbed8c171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ed86-acf9-4106-9bfe-b7f58564d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d1151-ba9d-4af3-8064-fbed8c17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471a26-5622-4910-a32f-9ed81c64676f}" ma:internalName="TaxCatchAll" ma:showField="CatchAllData" ma:web="415d1151-ba9d-4af3-8064-fbed8c171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ced86-acf9-4106-9bfe-b7f58564dbb7">
      <Terms xmlns="http://schemas.microsoft.com/office/infopath/2007/PartnerControls"/>
    </lcf76f155ced4ddcb4097134ff3c332f>
    <TaxCatchAll xmlns="415d1151-ba9d-4af3-8064-fbed8c171f14" xsi:nil="true"/>
  </documentManagement>
</p:properties>
</file>

<file path=customXml/itemProps1.xml><?xml version="1.0" encoding="utf-8"?>
<ds:datastoreItem xmlns:ds="http://schemas.openxmlformats.org/officeDocument/2006/customXml" ds:itemID="{E3B9B654-686F-4D26-960C-767A2AFE599F}"/>
</file>

<file path=customXml/itemProps2.xml><?xml version="1.0" encoding="utf-8"?>
<ds:datastoreItem xmlns:ds="http://schemas.openxmlformats.org/officeDocument/2006/customXml" ds:itemID="{BE4305FA-47F9-41E2-B776-DD2A0BF214AE}"/>
</file>

<file path=customXml/itemProps3.xml><?xml version="1.0" encoding="utf-8"?>
<ds:datastoreItem xmlns:ds="http://schemas.openxmlformats.org/officeDocument/2006/customXml" ds:itemID="{81E8DC54-C321-4008-8476-7875CEA36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Farrell</dc:creator>
  <cp:keywords/>
  <dc:description/>
  <cp:lastModifiedBy>Kate Farrell</cp:lastModifiedBy>
  <cp:revision>50</cp:revision>
  <dcterms:created xsi:type="dcterms:W3CDTF">2025-01-24T12:19:00Z</dcterms:created>
  <dcterms:modified xsi:type="dcterms:W3CDTF">2025-01-24T13:02:00Z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0x01010008911B640723674A88567F1D0A6A478D</vt:lpwstr>
  </property>
</Properties>
</file>